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9D314" w14:textId="3F2213B8" w:rsidR="00DE532C" w:rsidRPr="00DE532C" w:rsidRDefault="00DE532C" w:rsidP="00EA25AD">
      <w:pPr>
        <w:jc w:val="center"/>
        <w:rPr>
          <w:b/>
          <w:color w:val="F3923D"/>
          <w:sz w:val="32"/>
          <w:szCs w:val="32"/>
          <w:lang w:val="en-GB"/>
        </w:rPr>
      </w:pPr>
      <w:r w:rsidRPr="00DE532C">
        <w:rPr>
          <w:b/>
          <w:color w:val="F3923D"/>
          <w:sz w:val="32"/>
          <w:szCs w:val="32"/>
          <w:lang w:val="en-GB"/>
        </w:rPr>
        <w:t>The smartEn Map 2024 W</w:t>
      </w:r>
      <w:r>
        <w:rPr>
          <w:b/>
          <w:color w:val="F3923D"/>
          <w:sz w:val="32"/>
          <w:szCs w:val="32"/>
          <w:lang w:val="en-GB"/>
        </w:rPr>
        <w:t>h</w:t>
      </w:r>
      <w:r w:rsidRPr="00DE532C">
        <w:rPr>
          <w:b/>
          <w:color w:val="F3923D"/>
          <w:sz w:val="32"/>
          <w:szCs w:val="32"/>
          <w:lang w:val="en-GB"/>
        </w:rPr>
        <w:t>olesale M</w:t>
      </w:r>
      <w:r>
        <w:rPr>
          <w:b/>
          <w:color w:val="F3923D"/>
          <w:sz w:val="32"/>
          <w:szCs w:val="32"/>
          <w:lang w:val="en-GB"/>
        </w:rPr>
        <w:t>arkets</w:t>
      </w:r>
    </w:p>
    <w:p w14:paraId="08BD9CEA" w14:textId="128D5A31" w:rsidR="00EA25AD" w:rsidRPr="00D53A76" w:rsidRDefault="00EA25AD" w:rsidP="00EA25AD">
      <w:pPr>
        <w:jc w:val="center"/>
        <w:rPr>
          <w:b/>
          <w:color w:val="F3923D"/>
          <w:sz w:val="32"/>
          <w:szCs w:val="32"/>
          <w:lang w:val="en-GB"/>
        </w:rPr>
      </w:pPr>
      <w:r w:rsidRPr="00D53A76">
        <w:rPr>
          <w:b/>
          <w:color w:val="F3923D"/>
          <w:sz w:val="32"/>
          <w:szCs w:val="32"/>
          <w:lang w:val="en-GB"/>
        </w:rPr>
        <w:t>Questionnaire</w:t>
      </w:r>
    </w:p>
    <w:p w14:paraId="6D39829D" w14:textId="77777777" w:rsidR="00EA25AD" w:rsidRDefault="00EA25AD" w:rsidP="00EA25AD">
      <w:r w:rsidRPr="00EA25AD">
        <w:rPr>
          <w:b/>
          <w:bCs/>
        </w:rPr>
        <w:t>Introduction</w:t>
      </w:r>
      <w:r>
        <w:t xml:space="preserve"> </w:t>
      </w:r>
    </w:p>
    <w:p w14:paraId="5254B76C" w14:textId="77777777" w:rsidR="00EA25AD" w:rsidRDefault="00EA25AD" w:rsidP="00EA25AD">
      <w:r>
        <w:t xml:space="preserve">Dear Reader, </w:t>
      </w:r>
    </w:p>
    <w:p w14:paraId="170D83C7" w14:textId="77777777" w:rsidR="00EA25AD" w:rsidRDefault="00EA25AD" w:rsidP="00EA25AD">
      <w:r>
        <w:t xml:space="preserve">The objective of the following questionnaire is to gather information on the participation of </w:t>
      </w:r>
      <w:proofErr w:type="spellStart"/>
      <w:r>
        <w:t>Decentralised</w:t>
      </w:r>
      <w:proofErr w:type="spellEnd"/>
      <w:r>
        <w:t xml:space="preserve"> Energy Resources in wholesale electricity markets in the country of your activity, in particular Day-Ahead and Intraday Markets. Your replies will be used as a source for the drafting of the 2024 smartEn Map.</w:t>
      </w:r>
    </w:p>
    <w:p w14:paraId="7C851F17" w14:textId="77777777" w:rsidR="00EA25AD" w:rsidRDefault="00EA25AD" w:rsidP="00EA25AD"/>
    <w:p w14:paraId="1A069F3B" w14:textId="63F7F923" w:rsidR="00EA25AD" w:rsidRDefault="00EA25AD" w:rsidP="00EA25AD">
      <w:r>
        <w:t xml:space="preserve">The </w:t>
      </w:r>
      <w:r w:rsidR="007C4320">
        <w:t>questionnaire</w:t>
      </w:r>
      <w:r>
        <w:t xml:space="preserve"> will follow </w:t>
      </w:r>
      <w:r w:rsidR="007C4320">
        <w:t>five</w:t>
      </w:r>
      <w:r>
        <w:t xml:space="preserve"> sections for each country:</w:t>
      </w:r>
    </w:p>
    <w:p w14:paraId="0B17673D" w14:textId="77777777" w:rsidR="00EA25AD" w:rsidRDefault="00EA25AD" w:rsidP="00EA25AD">
      <w:pPr>
        <w:pStyle w:val="ListParagraph"/>
        <w:numPr>
          <w:ilvl w:val="0"/>
          <w:numId w:val="8"/>
        </w:numPr>
        <w:spacing w:after="0" w:line="240" w:lineRule="auto"/>
      </w:pPr>
      <w:r>
        <w:t>Access to wholesale markets</w:t>
      </w:r>
    </w:p>
    <w:p w14:paraId="79EB99D0" w14:textId="00D4B203" w:rsidR="007C4320" w:rsidRDefault="00512C33" w:rsidP="00EA25AD">
      <w:pPr>
        <w:pStyle w:val="ListParagraph"/>
        <w:numPr>
          <w:ilvl w:val="0"/>
          <w:numId w:val="8"/>
        </w:numPr>
        <w:spacing w:after="0" w:line="240" w:lineRule="auto"/>
      </w:pPr>
      <w:r>
        <w:t>Maturity of the wholesale markets</w:t>
      </w:r>
      <w:r w:rsidDel="00512C33">
        <w:t xml:space="preserve"> </w:t>
      </w:r>
    </w:p>
    <w:p w14:paraId="1BE0499B" w14:textId="77777777" w:rsidR="00EA25AD" w:rsidRDefault="00EA25AD" w:rsidP="00EA25AD">
      <w:pPr>
        <w:pStyle w:val="ListParagraph"/>
        <w:numPr>
          <w:ilvl w:val="0"/>
          <w:numId w:val="8"/>
        </w:numPr>
        <w:spacing w:after="0" w:line="240" w:lineRule="auto"/>
      </w:pPr>
      <w:r>
        <w:t>Participating technologies and traded volumes</w:t>
      </w:r>
    </w:p>
    <w:p w14:paraId="06748CDD" w14:textId="77777777" w:rsidR="00EA25AD" w:rsidRDefault="00EA25AD" w:rsidP="00EA25AD">
      <w:pPr>
        <w:pStyle w:val="ListParagraph"/>
        <w:numPr>
          <w:ilvl w:val="0"/>
          <w:numId w:val="8"/>
        </w:numPr>
        <w:spacing w:after="0" w:line="240" w:lineRule="auto"/>
      </w:pPr>
      <w:r>
        <w:t>Benefits observed</w:t>
      </w:r>
    </w:p>
    <w:p w14:paraId="404CADB0" w14:textId="77777777" w:rsidR="00EA25AD" w:rsidRPr="003133EE" w:rsidRDefault="00EA25AD" w:rsidP="00EA25AD">
      <w:pPr>
        <w:pStyle w:val="ListParagraph"/>
        <w:numPr>
          <w:ilvl w:val="0"/>
          <w:numId w:val="8"/>
        </w:numPr>
        <w:spacing w:after="0" w:line="240" w:lineRule="auto"/>
      </w:pPr>
      <w:r>
        <w:t>Roadmap</w:t>
      </w:r>
    </w:p>
    <w:p w14:paraId="58B003A4" w14:textId="77777777" w:rsidR="00EA25AD" w:rsidRDefault="00EA25AD" w:rsidP="00EA25AD"/>
    <w:p w14:paraId="73888816" w14:textId="77777777" w:rsidR="00EA25AD" w:rsidRDefault="00EA25AD" w:rsidP="00EA25AD">
      <w:r>
        <w:t xml:space="preserve">Please answer the following questions as detailed as possible and provide sources if relevant (for example newly introduced legislation or links for us to further investigate). </w:t>
      </w:r>
    </w:p>
    <w:p w14:paraId="57D9A834" w14:textId="77777777" w:rsidR="00EA25AD" w:rsidRDefault="00EA25AD" w:rsidP="00EA25AD"/>
    <w:p w14:paraId="5416C89A" w14:textId="77777777" w:rsidR="00EA25AD" w:rsidRDefault="00EA25AD" w:rsidP="00EA25AD">
      <w:r>
        <w:t>Please send your contribution to Quentin Donnette (</w:t>
      </w:r>
      <w:hyperlink r:id="rId9">
        <w:r>
          <w:rPr>
            <w:color w:val="1155CC"/>
            <w:u w:val="single"/>
          </w:rPr>
          <w:t>quentin.donnette@smarten.eu</w:t>
        </w:r>
      </w:hyperlink>
      <w:r>
        <w:t xml:space="preserve">).  We thank you for your collaboration!  </w:t>
      </w:r>
    </w:p>
    <w:p w14:paraId="091AA380" w14:textId="77777777" w:rsidR="00EA25AD" w:rsidRDefault="00EA25AD" w:rsidP="00EA25AD"/>
    <w:p w14:paraId="5DFF1A06" w14:textId="77777777" w:rsidR="00EA25AD" w:rsidRDefault="00EA25AD" w:rsidP="00EA25AD">
      <w:proofErr w:type="spellStart"/>
      <w:r>
        <w:rPr>
          <w:b/>
        </w:rPr>
        <w:t>Organisation</w:t>
      </w:r>
      <w:proofErr w:type="spellEnd"/>
      <w:r>
        <w:rPr>
          <w:b/>
        </w:rPr>
        <w:t xml:space="preserve"> responding</w:t>
      </w:r>
      <w:r>
        <w:t xml:space="preserve">: </w:t>
      </w:r>
    </w:p>
    <w:p w14:paraId="1BD9CB08" w14:textId="77777777" w:rsidR="007029D4" w:rsidRDefault="007029D4" w:rsidP="00EA25AD"/>
    <w:p w14:paraId="1E963EAF" w14:textId="77777777" w:rsidR="00EA25AD" w:rsidRDefault="00EA25AD" w:rsidP="00EA25A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Country for which you are responding</w:t>
      </w:r>
      <w:r>
        <w:rPr>
          <w:color w:val="000000"/>
        </w:rPr>
        <w:t>:</w:t>
      </w:r>
    </w:p>
    <w:p w14:paraId="04EF85A3" w14:textId="77777777" w:rsidR="00EA25AD" w:rsidRDefault="00EA25AD" w:rsidP="00EA25AD">
      <w:pPr>
        <w:rPr>
          <w:b/>
          <w:color w:val="FF0000"/>
        </w:rPr>
      </w:pPr>
    </w:p>
    <w:p w14:paraId="73E66B52" w14:textId="77777777" w:rsidR="00EA25AD" w:rsidRDefault="00EA25AD" w:rsidP="00EA25AD">
      <w:pPr>
        <w:ind w:left="720" w:firstLine="720"/>
        <w:rPr>
          <w:b/>
          <w:color w:val="FF0000"/>
        </w:rPr>
      </w:pPr>
      <w:r>
        <w:rPr>
          <w:color w:val="2F5496"/>
          <w:sz w:val="32"/>
          <w:szCs w:val="32"/>
        </w:rPr>
        <w:t>Access to wholesale markets</w:t>
      </w:r>
    </w:p>
    <w:p w14:paraId="06D82A6C" w14:textId="68CC839F" w:rsidR="008D5DB5" w:rsidRPr="002F36B5" w:rsidRDefault="00EA25AD" w:rsidP="002F36B5">
      <w:pPr>
        <w:ind w:firstLine="720"/>
        <w:rPr>
          <w:rFonts w:asciiTheme="minorHAnsi" w:eastAsiaTheme="majorEastAsia" w:hAnsiTheme="minorHAnsi" w:cstheme="minorHAnsi"/>
          <w:i/>
          <w:iCs/>
          <w:color w:val="2F5496"/>
        </w:rPr>
      </w:pPr>
      <w:r w:rsidRPr="002F36B5">
        <w:rPr>
          <w:rFonts w:asciiTheme="minorHAnsi" w:eastAsiaTheme="majorEastAsia" w:hAnsiTheme="minorHAnsi" w:cstheme="minorHAnsi"/>
          <w:i/>
          <w:iCs/>
          <w:color w:val="2F5496"/>
        </w:rPr>
        <w:t>Please mark those participants with access to Day-ahead markets</w:t>
      </w:r>
    </w:p>
    <w:p w14:paraId="22615538" w14:textId="5BE7AF9C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</w:t>
      </w:r>
      <w:r w:rsidR="00A26A61">
        <w:t>Suppliers</w:t>
      </w:r>
      <w:r>
        <w:tab/>
      </w:r>
    </w:p>
    <w:p w14:paraId="0B0EFAB2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Independent aggregators</w:t>
      </w:r>
    </w:p>
    <w:p w14:paraId="069EF85F" w14:textId="6E49DE35" w:rsidR="00EA25AD" w:rsidRPr="00B96783" w:rsidRDefault="00EA25AD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="00FC35E5">
        <w:t>Large consumers</w:t>
      </w:r>
    </w:p>
    <w:p w14:paraId="0C94B89E" w14:textId="5396D9CF" w:rsidR="00EA25AD" w:rsidRDefault="00EA25AD" w:rsidP="00F6609C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B96783">
        <w:t>Energy communities</w:t>
      </w:r>
    </w:p>
    <w:p w14:paraId="407B47B6" w14:textId="36353411" w:rsidR="00EA25AD" w:rsidRDefault="00EA25AD" w:rsidP="00EA25AD">
      <w:r>
        <w:t>Comment:</w:t>
      </w:r>
    </w:p>
    <w:p w14:paraId="423F2C65" w14:textId="77777777" w:rsidR="00F6609C" w:rsidRPr="002F36B5" w:rsidRDefault="00F6609C" w:rsidP="002F36B5">
      <w:pPr>
        <w:ind w:firstLine="720"/>
        <w:rPr>
          <w:rFonts w:asciiTheme="minorHAnsi" w:eastAsiaTheme="majorEastAsia" w:hAnsiTheme="minorHAnsi" w:cstheme="minorHAnsi"/>
          <w:i/>
          <w:iCs/>
          <w:color w:val="2F5496"/>
        </w:rPr>
      </w:pPr>
    </w:p>
    <w:p w14:paraId="547AE170" w14:textId="77777777" w:rsidR="00EA25AD" w:rsidRPr="002F36B5" w:rsidRDefault="00EA25AD" w:rsidP="002F36B5">
      <w:pPr>
        <w:ind w:firstLine="720"/>
        <w:rPr>
          <w:rFonts w:asciiTheme="minorHAnsi" w:eastAsiaTheme="majorEastAsia" w:hAnsiTheme="minorHAnsi" w:cstheme="minorHAnsi"/>
          <w:i/>
          <w:iCs/>
          <w:color w:val="2F5496"/>
        </w:rPr>
      </w:pPr>
      <w:r w:rsidRPr="002F36B5">
        <w:rPr>
          <w:rFonts w:asciiTheme="minorHAnsi" w:eastAsiaTheme="majorEastAsia" w:hAnsiTheme="minorHAnsi" w:cstheme="minorHAnsi"/>
          <w:i/>
          <w:iCs/>
          <w:color w:val="2F5496"/>
        </w:rPr>
        <w:lastRenderedPageBreak/>
        <w:t xml:space="preserve">Please mark those participants with access to Intraday Markets </w:t>
      </w:r>
    </w:p>
    <w:p w14:paraId="3C6F53BD" w14:textId="77777777" w:rsidR="00FC35E5" w:rsidRDefault="00FC35E5" w:rsidP="00FC35E5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Suppliers</w:t>
      </w:r>
      <w:r>
        <w:tab/>
      </w:r>
    </w:p>
    <w:p w14:paraId="15EC444B" w14:textId="77777777" w:rsidR="00FC35E5" w:rsidRDefault="00FC35E5" w:rsidP="00FC35E5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Independent aggregators</w:t>
      </w:r>
    </w:p>
    <w:p w14:paraId="2404A16D" w14:textId="77777777" w:rsidR="00FC35E5" w:rsidRPr="00B96783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>Large consumers</w:t>
      </w:r>
    </w:p>
    <w:p w14:paraId="60B1A491" w14:textId="77777777" w:rsidR="00FC35E5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B96783">
        <w:t>Energy communities</w:t>
      </w:r>
    </w:p>
    <w:p w14:paraId="5D2ECB90" w14:textId="5AAB9BDE" w:rsidR="00F6609C" w:rsidRDefault="00370907" w:rsidP="00F6609C">
      <w:r>
        <w:t>Comment</w:t>
      </w:r>
      <w:r w:rsidR="00F6609C">
        <w:t>:</w:t>
      </w:r>
    </w:p>
    <w:p w14:paraId="576ADA93" w14:textId="77777777" w:rsidR="00F6609C" w:rsidRDefault="00F6609C" w:rsidP="00FC35E5">
      <w:pPr>
        <w:ind w:left="360"/>
      </w:pPr>
    </w:p>
    <w:p w14:paraId="0DEDAE77" w14:textId="2C67A692" w:rsidR="004A5140" w:rsidRDefault="004A5140" w:rsidP="002F36B5">
      <w:pPr>
        <w:ind w:firstLine="720"/>
        <w:rPr>
          <w:rFonts w:asciiTheme="minorHAnsi" w:eastAsiaTheme="majorEastAsia" w:hAnsiTheme="minorHAnsi" w:cstheme="minorHAnsi"/>
          <w:i/>
          <w:iCs/>
          <w:color w:val="2F5496"/>
        </w:rPr>
      </w:pPr>
      <w:r w:rsidRPr="002F36B5">
        <w:rPr>
          <w:rFonts w:asciiTheme="minorHAnsi" w:eastAsiaTheme="majorEastAsia" w:hAnsiTheme="minorHAnsi" w:cstheme="minorHAnsi"/>
          <w:i/>
          <w:iCs/>
          <w:color w:val="2F5496"/>
        </w:rPr>
        <w:t>Are the Day-Ahead or Intraday markets linked to local flexibility markets in any way? (e.g., GOPACS in The Netherlands)</w:t>
      </w:r>
    </w:p>
    <w:p w14:paraId="3CDCA131" w14:textId="77777777" w:rsidR="002F36B5" w:rsidRDefault="00000000" w:rsidP="002F36B5">
      <w:pPr>
        <w:ind w:left="360"/>
      </w:pPr>
      <w:sdt>
        <w:sdtPr>
          <w:tag w:val="goog_rdk_2"/>
          <w:id w:val="282400070"/>
        </w:sdtPr>
        <w:sdtContent>
          <w:r w:rsidR="002F36B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2F36B5">
        <w:t xml:space="preserve"> Yes</w:t>
      </w:r>
      <w:r w:rsidR="002F36B5">
        <w:tab/>
      </w:r>
    </w:p>
    <w:p w14:paraId="73C284BB" w14:textId="3B2C2303" w:rsidR="002F36B5" w:rsidRPr="002F36B5" w:rsidRDefault="00000000" w:rsidP="002F36B5">
      <w:pPr>
        <w:ind w:left="360"/>
      </w:pPr>
      <w:sdt>
        <w:sdtPr>
          <w:tag w:val="goog_rdk_3"/>
          <w:id w:val="1936700454"/>
        </w:sdtPr>
        <w:sdtContent>
          <w:r w:rsidR="002F36B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2F36B5">
        <w:t xml:space="preserve"> No</w:t>
      </w:r>
    </w:p>
    <w:p w14:paraId="4C291D75" w14:textId="5BD91690" w:rsidR="004A5140" w:rsidRDefault="00370907" w:rsidP="004A5140">
      <w:r>
        <w:t>Comment</w:t>
      </w:r>
      <w:r w:rsidR="004A5140">
        <w:t>:</w:t>
      </w:r>
    </w:p>
    <w:p w14:paraId="75BB94E5" w14:textId="7B555898" w:rsidR="004A5140" w:rsidRDefault="004A5140" w:rsidP="00EA25AD"/>
    <w:p w14:paraId="37C44A1A" w14:textId="77777777" w:rsidR="008D5DB5" w:rsidRDefault="004A5140" w:rsidP="008D5DB5">
      <w:pPr>
        <w:ind w:firstLine="720"/>
        <w:rPr>
          <w:rFonts w:asciiTheme="minorHAnsi" w:eastAsiaTheme="majorEastAsia" w:hAnsiTheme="minorHAnsi" w:cstheme="minorHAnsi"/>
          <w:i/>
          <w:iCs/>
          <w:color w:val="2F5496"/>
        </w:rPr>
      </w:pPr>
      <w:r w:rsidRPr="002F36B5">
        <w:rPr>
          <w:rFonts w:asciiTheme="minorHAnsi" w:eastAsiaTheme="majorEastAsia" w:hAnsiTheme="minorHAnsi" w:cstheme="minorHAnsi"/>
          <w:i/>
          <w:iCs/>
          <w:color w:val="2F5496"/>
        </w:rPr>
        <w:t>Are SOs allowed to purchase products for congestion management and/or voltage in DA/ID markets?</w:t>
      </w:r>
    </w:p>
    <w:p w14:paraId="405A9E27" w14:textId="77777777" w:rsidR="002F36B5" w:rsidRDefault="00000000" w:rsidP="002F36B5">
      <w:pPr>
        <w:ind w:left="360"/>
      </w:pPr>
      <w:sdt>
        <w:sdtPr>
          <w:tag w:val="goog_rdk_2"/>
          <w:id w:val="-1153361427"/>
        </w:sdtPr>
        <w:sdtContent>
          <w:r w:rsidR="002F36B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2F36B5">
        <w:t xml:space="preserve"> Yes</w:t>
      </w:r>
      <w:r w:rsidR="002F36B5">
        <w:tab/>
      </w:r>
    </w:p>
    <w:p w14:paraId="0D8FB862" w14:textId="096E5B1D" w:rsidR="002F36B5" w:rsidRPr="002F36B5" w:rsidRDefault="00000000" w:rsidP="002F36B5">
      <w:pPr>
        <w:ind w:left="360"/>
      </w:pPr>
      <w:sdt>
        <w:sdtPr>
          <w:tag w:val="goog_rdk_3"/>
          <w:id w:val="-150763195"/>
        </w:sdtPr>
        <w:sdtContent>
          <w:r w:rsidR="002F36B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2F36B5">
        <w:t xml:space="preserve"> No</w:t>
      </w:r>
    </w:p>
    <w:p w14:paraId="0F9252B4" w14:textId="60289F5F" w:rsidR="004A5140" w:rsidRPr="008D5DB5" w:rsidRDefault="00370907" w:rsidP="008D5DB5">
      <w:pPr>
        <w:rPr>
          <w:i/>
          <w:color w:val="2F5496"/>
        </w:rPr>
      </w:pPr>
      <w:r>
        <w:t>Comment</w:t>
      </w:r>
      <w:r w:rsidR="004A5140">
        <w:t>:</w:t>
      </w:r>
    </w:p>
    <w:p w14:paraId="156D7ABB" w14:textId="77777777" w:rsidR="00F6609C" w:rsidRDefault="00F6609C" w:rsidP="00EA25AD"/>
    <w:p w14:paraId="316FC189" w14:textId="3FB30C08" w:rsidR="004A5140" w:rsidRDefault="004A5140" w:rsidP="002F36B5">
      <w:pPr>
        <w:pStyle w:val="Heading4"/>
        <w:ind w:firstLine="720"/>
        <w:rPr>
          <w:rFonts w:asciiTheme="minorHAnsi" w:hAnsiTheme="minorHAnsi" w:cstheme="minorHAnsi"/>
          <w:color w:val="2F5496"/>
        </w:rPr>
      </w:pPr>
      <w:r w:rsidRPr="002F36B5">
        <w:rPr>
          <w:rFonts w:asciiTheme="minorHAnsi" w:hAnsiTheme="minorHAnsi" w:cstheme="minorHAnsi"/>
          <w:color w:val="2F5496"/>
        </w:rPr>
        <w:t>Do any of the markets include locational information in the bids (either for buying or selling)?</w:t>
      </w:r>
    </w:p>
    <w:p w14:paraId="6F65B52D" w14:textId="77777777" w:rsidR="002F36B5" w:rsidRDefault="00000000" w:rsidP="002F36B5">
      <w:pPr>
        <w:ind w:left="360"/>
      </w:pPr>
      <w:sdt>
        <w:sdtPr>
          <w:tag w:val="goog_rdk_2"/>
          <w:id w:val="880127261"/>
        </w:sdtPr>
        <w:sdtContent>
          <w:r w:rsidR="002F36B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2F36B5">
        <w:t xml:space="preserve"> Yes</w:t>
      </w:r>
      <w:r w:rsidR="002F36B5">
        <w:tab/>
      </w:r>
    </w:p>
    <w:p w14:paraId="3FB83E4B" w14:textId="21ACC305" w:rsidR="002F36B5" w:rsidRPr="002F36B5" w:rsidRDefault="00000000" w:rsidP="002F36B5">
      <w:pPr>
        <w:ind w:left="360"/>
      </w:pPr>
      <w:sdt>
        <w:sdtPr>
          <w:tag w:val="goog_rdk_3"/>
          <w:id w:val="-1770300916"/>
        </w:sdtPr>
        <w:sdtContent>
          <w:r w:rsidR="002F36B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2F36B5">
        <w:t xml:space="preserve"> No</w:t>
      </w:r>
    </w:p>
    <w:p w14:paraId="36EC1C0C" w14:textId="1B097A81" w:rsidR="004A5140" w:rsidRDefault="00370907" w:rsidP="004A5140">
      <w:r>
        <w:t>Comment</w:t>
      </w:r>
      <w:r w:rsidR="004A5140">
        <w:t>:</w:t>
      </w:r>
    </w:p>
    <w:p w14:paraId="061BC91F" w14:textId="77777777" w:rsidR="004A5140" w:rsidRPr="008D5DB5" w:rsidRDefault="004A5140" w:rsidP="008D5DB5">
      <w:pPr>
        <w:pStyle w:val="Heading4"/>
        <w:ind w:firstLine="720"/>
        <w:rPr>
          <w:rFonts w:asciiTheme="minorHAnsi" w:hAnsiTheme="minorHAnsi" w:cstheme="minorHAnsi"/>
          <w:color w:val="2F5496"/>
        </w:rPr>
      </w:pPr>
    </w:p>
    <w:p w14:paraId="7CE115ED" w14:textId="77777777" w:rsidR="00EA25AD" w:rsidRPr="008D5DB5" w:rsidRDefault="00EA25AD" w:rsidP="008D5DB5">
      <w:pPr>
        <w:pStyle w:val="Heading4"/>
        <w:ind w:firstLine="720"/>
        <w:rPr>
          <w:rFonts w:asciiTheme="minorHAnsi" w:hAnsiTheme="minorHAnsi" w:cstheme="minorHAnsi"/>
          <w:color w:val="2F5496"/>
        </w:rPr>
      </w:pPr>
      <w:r w:rsidRPr="008D5DB5">
        <w:rPr>
          <w:rFonts w:asciiTheme="minorHAnsi" w:hAnsiTheme="minorHAnsi" w:cstheme="minorHAnsi"/>
          <w:color w:val="2F5496"/>
        </w:rPr>
        <w:t xml:space="preserve">How is demand-side flexibility participating? </w:t>
      </w:r>
    </w:p>
    <w:p w14:paraId="6213108B" w14:textId="3311FB5F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Direct access through explicit </w:t>
      </w:r>
      <w:r w:rsidR="00A26A61">
        <w:t xml:space="preserve">trading </w:t>
      </w:r>
      <w:r>
        <w:t>by aggregators, suppliers or consumers</w:t>
      </w:r>
    </w:p>
    <w:p w14:paraId="106E909F" w14:textId="53E5274E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</w:t>
      </w:r>
      <w:r w:rsidR="00A26A61">
        <w:t>Through a dynamic retail tariff</w:t>
      </w:r>
    </w:p>
    <w:p w14:paraId="7CAEDB5B" w14:textId="7645AD21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Implicitly reflected in </w:t>
      </w:r>
      <w:r w:rsidR="008D5DB5">
        <w:t>a</w:t>
      </w:r>
      <w:r>
        <w:t xml:space="preserve"> non-dynamic</w:t>
      </w:r>
      <w:r w:rsidR="00A26A61">
        <w:t xml:space="preserve"> retail</w:t>
      </w:r>
      <w:r w:rsidR="008D5DB5">
        <w:t xml:space="preserve"> </w:t>
      </w:r>
      <w:r>
        <w:t>tariff</w:t>
      </w:r>
    </w:p>
    <w:p w14:paraId="48A754D4" w14:textId="240A0AE3" w:rsidR="00EA25AD" w:rsidRDefault="00EA25AD" w:rsidP="00F6609C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Others (please specify)</w:t>
      </w:r>
    </w:p>
    <w:p w14:paraId="566E32D0" w14:textId="76AECA6E" w:rsidR="00EA25AD" w:rsidRDefault="00370907" w:rsidP="00EA25AD">
      <w:r>
        <w:t>Comment</w:t>
      </w:r>
      <w:r w:rsidR="00EA25AD">
        <w:t xml:space="preserve">: </w:t>
      </w:r>
    </w:p>
    <w:p w14:paraId="188E2215" w14:textId="77777777" w:rsidR="00F6609C" w:rsidRDefault="00F6609C" w:rsidP="00EA25AD"/>
    <w:p w14:paraId="41C59472" w14:textId="62A565C3" w:rsidR="004A5140" w:rsidRPr="008D5DB5" w:rsidRDefault="004A5140" w:rsidP="008D5DB5">
      <w:pPr>
        <w:pStyle w:val="Heading4"/>
        <w:ind w:firstLine="720"/>
        <w:rPr>
          <w:rFonts w:asciiTheme="minorHAnsi" w:hAnsiTheme="minorHAnsi" w:cstheme="minorHAnsi"/>
          <w:color w:val="2F5496"/>
        </w:rPr>
      </w:pPr>
      <w:r w:rsidRPr="008D5DB5">
        <w:rPr>
          <w:rFonts w:asciiTheme="minorHAnsi" w:hAnsiTheme="minorHAnsi" w:cstheme="minorHAnsi"/>
          <w:color w:val="2F5496"/>
        </w:rPr>
        <w:lastRenderedPageBreak/>
        <w:t xml:space="preserve">Can DR be provided as demand reduction and turn-up (e.g., upwards and downwards bids)? </w:t>
      </w:r>
    </w:p>
    <w:p w14:paraId="58D1E8D2" w14:textId="77777777" w:rsidR="00F6609C" w:rsidRDefault="00000000" w:rsidP="00F6609C">
      <w:pPr>
        <w:ind w:left="360"/>
      </w:pPr>
      <w:sdt>
        <w:sdtPr>
          <w:tag w:val="goog_rdk_2"/>
          <w:id w:val="-1667158524"/>
        </w:sdtPr>
        <w:sdtContent>
          <w:r w:rsidR="00F6609C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F6609C">
        <w:t xml:space="preserve"> Yes</w:t>
      </w:r>
      <w:r w:rsidR="00F6609C">
        <w:tab/>
      </w:r>
    </w:p>
    <w:p w14:paraId="15F340E1" w14:textId="5FDE3994" w:rsidR="00F6609C" w:rsidRDefault="00000000" w:rsidP="00F6609C">
      <w:pPr>
        <w:ind w:left="360"/>
      </w:pPr>
      <w:sdt>
        <w:sdtPr>
          <w:tag w:val="goog_rdk_3"/>
          <w:id w:val="-1443757210"/>
        </w:sdtPr>
        <w:sdtContent>
          <w:r w:rsidR="00F6609C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F6609C">
        <w:t xml:space="preserve"> No</w:t>
      </w:r>
    </w:p>
    <w:p w14:paraId="46F2C235" w14:textId="4367DBD6" w:rsidR="004A5140" w:rsidRDefault="00370907" w:rsidP="004A5140">
      <w:r>
        <w:t>Comment</w:t>
      </w:r>
      <w:r w:rsidR="004A5140">
        <w:t xml:space="preserve">: </w:t>
      </w:r>
    </w:p>
    <w:p w14:paraId="0B04B48A" w14:textId="77777777" w:rsidR="00EA25AD" w:rsidRDefault="00EA25AD" w:rsidP="00EA25AD"/>
    <w:p w14:paraId="4E8EBD11" w14:textId="77777777" w:rsidR="00EA25AD" w:rsidRPr="008D5DB5" w:rsidRDefault="00EA25AD" w:rsidP="00EA25AD">
      <w:pPr>
        <w:pStyle w:val="Heading4"/>
        <w:ind w:firstLine="720"/>
        <w:rPr>
          <w:rFonts w:asciiTheme="minorHAnsi" w:hAnsiTheme="minorHAnsi" w:cstheme="minorHAnsi"/>
          <w:color w:val="2F5496"/>
        </w:rPr>
      </w:pPr>
      <w:r w:rsidRPr="008D5DB5">
        <w:rPr>
          <w:rFonts w:asciiTheme="minorHAnsi" w:hAnsiTheme="minorHAnsi" w:cstheme="minorHAnsi"/>
          <w:color w:val="2F5496"/>
        </w:rPr>
        <w:t>Does the country you are replying for have a legal framework for independent aggregators?</w:t>
      </w:r>
    </w:p>
    <w:p w14:paraId="54F81216" w14:textId="77777777" w:rsidR="00EA25AD" w:rsidRDefault="00000000" w:rsidP="00EA25AD">
      <w:pPr>
        <w:ind w:left="360"/>
      </w:pPr>
      <w:sdt>
        <w:sdtPr>
          <w:tag w:val="goog_rdk_2"/>
          <w:id w:val="-1942675944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Yes</w:t>
      </w:r>
      <w:r w:rsidR="00EA25AD">
        <w:tab/>
      </w:r>
    </w:p>
    <w:p w14:paraId="20F14089" w14:textId="1FBE4B3C" w:rsidR="00EA25AD" w:rsidRDefault="00000000" w:rsidP="00F6609C">
      <w:pPr>
        <w:ind w:left="360"/>
      </w:pPr>
      <w:sdt>
        <w:sdtPr>
          <w:tag w:val="goog_rdk_3"/>
          <w:id w:val="-625775032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No</w:t>
      </w:r>
    </w:p>
    <w:p w14:paraId="62457EFD" w14:textId="41CD6847" w:rsidR="00EA25AD" w:rsidRDefault="00370907" w:rsidP="00EA25AD">
      <w:r>
        <w:t>Comment</w:t>
      </w:r>
      <w:r w:rsidR="00EA25AD">
        <w:t>:</w:t>
      </w:r>
    </w:p>
    <w:p w14:paraId="1F25AB18" w14:textId="77777777" w:rsidR="00EA25AD" w:rsidRDefault="00EA25AD" w:rsidP="00EA25AD"/>
    <w:p w14:paraId="0B5A12AA" w14:textId="50312C7D" w:rsidR="004A7600" w:rsidRPr="008D5DB5" w:rsidRDefault="004A7600" w:rsidP="004A7600">
      <w:pPr>
        <w:pStyle w:val="Heading4"/>
        <w:ind w:firstLine="720"/>
        <w:rPr>
          <w:rFonts w:asciiTheme="minorHAnsi" w:hAnsiTheme="minorHAnsi" w:cstheme="minorHAnsi"/>
          <w:b/>
          <w:i w:val="0"/>
          <w:color w:val="2F5496"/>
        </w:rPr>
      </w:pPr>
      <w:r w:rsidRPr="008D5DB5">
        <w:rPr>
          <w:rFonts w:asciiTheme="minorHAnsi" w:hAnsiTheme="minorHAnsi" w:cstheme="minorHAnsi"/>
          <w:color w:val="2F5496"/>
        </w:rPr>
        <w:t>Does the country you are replying for comply with the Electricity Market Design 2019 in terms of compensation models available / efficiency and symmetry of activations?</w:t>
      </w:r>
    </w:p>
    <w:p w14:paraId="198ABCEE" w14:textId="77777777" w:rsidR="004A7600" w:rsidRDefault="00000000" w:rsidP="004A7600">
      <w:pPr>
        <w:ind w:left="360"/>
      </w:pPr>
      <w:sdt>
        <w:sdtPr>
          <w:tag w:val="goog_rdk_2"/>
          <w:id w:val="-937979900"/>
        </w:sdtPr>
        <w:sdtContent>
          <w:r w:rsidR="004A7600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4A7600">
        <w:t xml:space="preserve"> Yes</w:t>
      </w:r>
      <w:r w:rsidR="004A7600">
        <w:tab/>
      </w:r>
    </w:p>
    <w:p w14:paraId="6BB126AC" w14:textId="6258FAD6" w:rsidR="004A7600" w:rsidRDefault="00000000" w:rsidP="00F6609C">
      <w:pPr>
        <w:ind w:left="360"/>
      </w:pPr>
      <w:sdt>
        <w:sdtPr>
          <w:tag w:val="goog_rdk_3"/>
          <w:id w:val="1150869846"/>
        </w:sdtPr>
        <w:sdtContent>
          <w:r w:rsidR="004A7600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4A7600">
        <w:t xml:space="preserve"> No</w:t>
      </w:r>
    </w:p>
    <w:p w14:paraId="06257F43" w14:textId="7F314E89" w:rsidR="004A7600" w:rsidRDefault="00370907" w:rsidP="004A7600">
      <w:r>
        <w:t>Comment</w:t>
      </w:r>
      <w:r w:rsidR="004A7600">
        <w:t>:</w:t>
      </w:r>
    </w:p>
    <w:p w14:paraId="032182E0" w14:textId="77777777" w:rsidR="00EA25AD" w:rsidRDefault="00EA25AD" w:rsidP="00EA25AD"/>
    <w:p w14:paraId="37A685F8" w14:textId="77777777" w:rsidR="00EA25AD" w:rsidRDefault="00EA25AD" w:rsidP="00EA25AD">
      <w:pPr>
        <w:ind w:firstLine="720"/>
      </w:pPr>
      <w:r>
        <w:rPr>
          <w:i/>
          <w:color w:val="2F5496"/>
        </w:rPr>
        <w:t xml:space="preserve">Are there any requirements to be (or delegate to) a Balance Responsible Party to access wholesale markets? </w:t>
      </w:r>
    </w:p>
    <w:p w14:paraId="0A6E5696" w14:textId="77777777" w:rsidR="00EA25AD" w:rsidRDefault="00000000" w:rsidP="00EA25AD">
      <w:pPr>
        <w:ind w:left="360"/>
      </w:pPr>
      <w:sdt>
        <w:sdtPr>
          <w:tag w:val="goog_rdk_2"/>
          <w:id w:val="-1040433202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Yes</w:t>
      </w:r>
      <w:r w:rsidR="00EA25AD">
        <w:tab/>
      </w:r>
    </w:p>
    <w:p w14:paraId="45FC7AA7" w14:textId="77777777" w:rsidR="00EA25AD" w:rsidRDefault="00000000" w:rsidP="00EA25AD">
      <w:pPr>
        <w:ind w:left="360"/>
      </w:pPr>
      <w:sdt>
        <w:sdtPr>
          <w:tag w:val="goog_rdk_3"/>
          <w:id w:val="73479778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No</w:t>
      </w:r>
    </w:p>
    <w:p w14:paraId="01FA416C" w14:textId="3EAAB6D7" w:rsidR="00EA25AD" w:rsidRDefault="00EA25AD" w:rsidP="00EA25AD">
      <w:r>
        <w:t>Comment:</w:t>
      </w:r>
    </w:p>
    <w:p w14:paraId="0C4A7F31" w14:textId="77777777" w:rsidR="00EA25AD" w:rsidRDefault="00EA25AD" w:rsidP="00EA25AD"/>
    <w:p w14:paraId="20FE3792" w14:textId="77777777" w:rsidR="00EA25AD" w:rsidRPr="002F36B5" w:rsidRDefault="00EA25AD" w:rsidP="00EA25AD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2F36B5">
        <w:rPr>
          <w:rFonts w:ascii="Calibri" w:eastAsia="Calibri" w:hAnsi="Calibri" w:cs="Calibri"/>
          <w:iCs w:val="0"/>
          <w:color w:val="2F5496"/>
        </w:rPr>
        <w:t>What are the technical requirements to participate in wholesale markets? (e.g., minimum bid size, pooling/portfolio requirements, etc.)</w:t>
      </w:r>
    </w:p>
    <w:p w14:paraId="53A69B6D" w14:textId="21BBDA19" w:rsidR="00EA25AD" w:rsidRDefault="00EA25AD" w:rsidP="00EA25AD">
      <w:r>
        <w:t>Comment:</w:t>
      </w:r>
    </w:p>
    <w:p w14:paraId="39A59810" w14:textId="77777777" w:rsidR="00EA25AD" w:rsidRDefault="00EA25AD" w:rsidP="00EA25AD"/>
    <w:p w14:paraId="20C77422" w14:textId="77777777" w:rsidR="00EA25AD" w:rsidRPr="002F36B5" w:rsidRDefault="00EA25AD" w:rsidP="00EA25AD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2F36B5">
        <w:rPr>
          <w:rFonts w:ascii="Calibri" w:eastAsia="Calibri" w:hAnsi="Calibri" w:cs="Calibri"/>
          <w:iCs w:val="0"/>
          <w:color w:val="2F5496"/>
        </w:rPr>
        <w:t>Do you consider technical requirements to be:</w:t>
      </w:r>
    </w:p>
    <w:p w14:paraId="1EBEF96C" w14:textId="77777777" w:rsidR="00EA25AD" w:rsidRDefault="00000000" w:rsidP="00EA25AD">
      <w:pPr>
        <w:ind w:left="360"/>
      </w:pPr>
      <w:sdt>
        <w:sdtPr>
          <w:tag w:val="goog_rdk_2"/>
          <w:id w:val="642311142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Inadequate and a barrier to access</w:t>
      </w:r>
      <w:r w:rsidR="00EA25AD">
        <w:tab/>
      </w:r>
    </w:p>
    <w:p w14:paraId="1F735923" w14:textId="77777777" w:rsidR="00EA25AD" w:rsidRDefault="00000000" w:rsidP="00EA25AD">
      <w:pPr>
        <w:ind w:left="360"/>
      </w:pPr>
      <w:sdt>
        <w:sdtPr>
          <w:tag w:val="goog_rdk_3"/>
          <w:id w:val="1445649285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Mostly inadequate and worth accessing the market for some actors</w:t>
      </w:r>
    </w:p>
    <w:p w14:paraId="272F5055" w14:textId="77777777" w:rsidR="00EA25AD" w:rsidRDefault="00000000" w:rsidP="00EA25AD">
      <w:pPr>
        <w:ind w:left="360"/>
      </w:pPr>
      <w:sdt>
        <w:sdtPr>
          <w:tag w:val="goog_rdk_2"/>
          <w:id w:val="-1180889079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Mostly adequate except for some situations</w:t>
      </w:r>
    </w:p>
    <w:p w14:paraId="21A01602" w14:textId="6B53C8E4" w:rsidR="00EA25AD" w:rsidRDefault="00000000" w:rsidP="00F6609C">
      <w:pPr>
        <w:ind w:left="360"/>
      </w:pPr>
      <w:sdt>
        <w:sdtPr>
          <w:tag w:val="goog_rdk_2"/>
          <w:id w:val="295950032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Adequate for the participation of all actors</w:t>
      </w:r>
    </w:p>
    <w:p w14:paraId="1579204C" w14:textId="7B55B2DE" w:rsidR="00EA25AD" w:rsidRDefault="00EA25AD" w:rsidP="00EA25AD">
      <w:r>
        <w:t>Comment:</w:t>
      </w:r>
    </w:p>
    <w:p w14:paraId="62D8C7B8" w14:textId="77777777" w:rsidR="00EA25AD" w:rsidRDefault="00EA25AD" w:rsidP="00EA25AD"/>
    <w:p w14:paraId="3172BBF4" w14:textId="77777777" w:rsidR="00EA25AD" w:rsidRPr="002F36B5" w:rsidRDefault="00EA25AD" w:rsidP="002F36B5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2F36B5">
        <w:rPr>
          <w:rFonts w:ascii="Calibri" w:eastAsia="Calibri" w:hAnsi="Calibri" w:cs="Calibri"/>
          <w:iCs w:val="0"/>
          <w:color w:val="2F5496"/>
        </w:rPr>
        <w:lastRenderedPageBreak/>
        <w:t xml:space="preserve">What are the administrative requirements to participate in wholesale markets? </w:t>
      </w:r>
    </w:p>
    <w:p w14:paraId="19A15EE1" w14:textId="4D957FD3" w:rsidR="00EA25AD" w:rsidRDefault="00EA25AD" w:rsidP="00EA25AD">
      <w:r>
        <w:t>Comment:</w:t>
      </w:r>
    </w:p>
    <w:p w14:paraId="5092E7CA" w14:textId="77777777" w:rsidR="00F6609C" w:rsidRDefault="00F6609C" w:rsidP="00EA25AD"/>
    <w:p w14:paraId="3B1751B3" w14:textId="1C306A09" w:rsidR="004A5140" w:rsidRPr="002F36B5" w:rsidRDefault="004A5140" w:rsidP="002F36B5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2F36B5">
        <w:rPr>
          <w:rFonts w:ascii="Calibri" w:eastAsia="Calibri" w:hAnsi="Calibri" w:cs="Calibri"/>
          <w:iCs w:val="0"/>
          <w:color w:val="2F5496"/>
        </w:rPr>
        <w:t xml:space="preserve">Is there a requirement to provide a collateral by the service provider? How much is it and do you consider it a significant barrier to access the market? </w:t>
      </w:r>
    </w:p>
    <w:p w14:paraId="5373FEDC" w14:textId="77777777" w:rsidR="00C54045" w:rsidRDefault="00000000" w:rsidP="00C54045">
      <w:pPr>
        <w:ind w:left="360"/>
      </w:pPr>
      <w:sdt>
        <w:sdtPr>
          <w:tag w:val="goog_rdk_2"/>
          <w:id w:val="2121719224"/>
        </w:sdtPr>
        <w:sdtContent>
          <w:r w:rsidR="00C5404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54045">
        <w:t xml:space="preserve"> Yes</w:t>
      </w:r>
      <w:r w:rsidR="00C54045">
        <w:tab/>
      </w:r>
    </w:p>
    <w:p w14:paraId="24051B0F" w14:textId="77777777" w:rsidR="00C54045" w:rsidRDefault="00000000" w:rsidP="00C54045">
      <w:pPr>
        <w:ind w:left="360"/>
      </w:pPr>
      <w:sdt>
        <w:sdtPr>
          <w:tag w:val="goog_rdk_3"/>
          <w:id w:val="860477338"/>
        </w:sdtPr>
        <w:sdtContent>
          <w:r w:rsidR="00C5404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54045">
        <w:t xml:space="preserve"> No</w:t>
      </w:r>
    </w:p>
    <w:p w14:paraId="5EC18C0B" w14:textId="6379D5D0" w:rsidR="00EA25AD" w:rsidRDefault="004A5140" w:rsidP="00D53A76">
      <w:r>
        <w:t>Comment:</w:t>
      </w:r>
    </w:p>
    <w:p w14:paraId="7F47BAF8" w14:textId="77777777" w:rsidR="00D53A76" w:rsidRPr="00D53A76" w:rsidRDefault="00D53A76" w:rsidP="00D53A76"/>
    <w:p w14:paraId="42266593" w14:textId="77777777" w:rsidR="00EA25AD" w:rsidRPr="002F36B5" w:rsidRDefault="00EA25AD" w:rsidP="00EA25AD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2F36B5">
        <w:rPr>
          <w:rFonts w:ascii="Calibri" w:eastAsia="Calibri" w:hAnsi="Calibri" w:cs="Calibri"/>
          <w:iCs w:val="0"/>
          <w:color w:val="2F5496"/>
        </w:rPr>
        <w:t>Do you consider bureaucratic requirements to be:</w:t>
      </w:r>
    </w:p>
    <w:p w14:paraId="5613A19A" w14:textId="77777777" w:rsidR="00EA25AD" w:rsidRDefault="00000000" w:rsidP="00EA25AD">
      <w:pPr>
        <w:ind w:left="360"/>
      </w:pPr>
      <w:sdt>
        <w:sdtPr>
          <w:tag w:val="goog_rdk_2"/>
          <w:id w:val="872428019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A barrier to access the market</w:t>
      </w:r>
    </w:p>
    <w:p w14:paraId="4A2B6BAF" w14:textId="77777777" w:rsidR="00EA25AD" w:rsidRDefault="00000000" w:rsidP="00EA25AD">
      <w:pPr>
        <w:ind w:left="360"/>
      </w:pPr>
      <w:sdt>
        <w:sdtPr>
          <w:tag w:val="goog_rdk_3"/>
          <w:id w:val="-1745943833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Slowing down or overcomplicating the process to the extent that it would be difficult to access the market</w:t>
      </w:r>
    </w:p>
    <w:p w14:paraId="7ECEF123" w14:textId="77777777" w:rsidR="00EA25AD" w:rsidRDefault="00000000" w:rsidP="00EA25AD">
      <w:pPr>
        <w:ind w:left="360"/>
      </w:pPr>
      <w:sdt>
        <w:sdtPr>
          <w:tag w:val="goog_rdk_2"/>
          <w:id w:val="-1430195997"/>
        </w:sdtPr>
        <w:sdtContent>
          <w:r w:rsidR="00EA25A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EA25AD">
        <w:t xml:space="preserve"> Mostly adequate and in line with other markets</w:t>
      </w:r>
    </w:p>
    <w:p w14:paraId="2CD8E190" w14:textId="734BC7E4" w:rsidR="00F6609C" w:rsidRDefault="00000000" w:rsidP="002F36B5">
      <w:pPr>
        <w:ind w:left="360"/>
      </w:pPr>
      <w:sdt>
        <w:sdtPr>
          <w:tag w:val="goog_rdk_2"/>
          <w:id w:val="-1391185260"/>
        </w:sdtPr>
        <w:sdtContent>
          <w:r w:rsidR="00EA25AD">
            <w:rPr>
              <w:rFonts w:ascii="Segoe UI Symbol" w:eastAsia="Arial Unicode MS" w:hAnsi="Segoe UI Symbol" w:cs="Segoe UI Symbol"/>
            </w:rPr>
            <w:t>☐</w:t>
          </w:r>
        </w:sdtContent>
      </w:sdt>
      <w:r w:rsidR="00EA25AD">
        <w:t xml:space="preserve"> Easy to follow and not hindering participation of any type of actor</w:t>
      </w:r>
    </w:p>
    <w:p w14:paraId="6DC8F98B" w14:textId="77777777" w:rsidR="002F36B5" w:rsidRPr="002F36B5" w:rsidRDefault="002F36B5" w:rsidP="002F36B5">
      <w:pPr>
        <w:ind w:left="360"/>
      </w:pPr>
    </w:p>
    <w:p w14:paraId="5AA8F9DA" w14:textId="77777777" w:rsidR="00EA25AD" w:rsidRPr="002F36B5" w:rsidRDefault="00EA25AD" w:rsidP="002F36B5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2F36B5">
        <w:rPr>
          <w:rFonts w:ascii="Calibri" w:eastAsia="Calibri" w:hAnsi="Calibri" w:cs="Calibri"/>
          <w:iCs w:val="0"/>
          <w:color w:val="2F5496"/>
        </w:rPr>
        <w:t xml:space="preserve">How is the activation measured? </w:t>
      </w:r>
    </w:p>
    <w:p w14:paraId="1F8617EF" w14:textId="77777777" w:rsidR="00EA25AD" w:rsidRPr="00F6609C" w:rsidRDefault="00EA25AD" w:rsidP="00EA25AD">
      <w:pPr>
        <w:ind w:left="360"/>
        <w:rPr>
          <w:lang w:val="en-GB"/>
        </w:rPr>
      </w:pPr>
      <w:r w:rsidRPr="00F6609C">
        <w:rPr>
          <w:rFonts w:ascii="MS Gothic" w:eastAsia="MS Gothic" w:hAnsi="MS Gothic" w:cs="MS Gothic"/>
          <w:lang w:val="en-GB"/>
        </w:rPr>
        <w:t>☐</w:t>
      </w:r>
      <w:r w:rsidRPr="00F6609C">
        <w:rPr>
          <w:lang w:val="en-GB"/>
        </w:rPr>
        <w:t xml:space="preserve"> Smart meter (boundary meter)</w:t>
      </w:r>
    </w:p>
    <w:p w14:paraId="7650E956" w14:textId="77777777" w:rsidR="00EA25AD" w:rsidRPr="0001520A" w:rsidRDefault="00EA25AD" w:rsidP="00EA25AD">
      <w:pPr>
        <w:ind w:left="360"/>
      </w:pPr>
      <w:r w:rsidRPr="0001520A">
        <w:rPr>
          <w:rFonts w:ascii="MS Gothic" w:eastAsia="MS Gothic" w:hAnsi="MS Gothic" w:cs="MS Gothic"/>
        </w:rPr>
        <w:t>☐</w:t>
      </w:r>
      <w:r w:rsidRPr="0001520A">
        <w:t xml:space="preserve"> Sub-meter or dedicated m</w:t>
      </w:r>
      <w:r>
        <w:t>easurement device</w:t>
      </w:r>
    </w:p>
    <w:p w14:paraId="19148D51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 xml:space="preserve">☐ </w:t>
      </w:r>
      <w:r>
        <w:t xml:space="preserve">Other </w:t>
      </w:r>
    </w:p>
    <w:p w14:paraId="447E26AE" w14:textId="77777777" w:rsidR="00EA25AD" w:rsidRDefault="00EA25AD" w:rsidP="00EA25AD">
      <w:r>
        <w:t>Comment:</w:t>
      </w:r>
    </w:p>
    <w:p w14:paraId="4659C853" w14:textId="77777777" w:rsidR="00F6609C" w:rsidRDefault="00F6609C" w:rsidP="00EA25AD"/>
    <w:p w14:paraId="369EBB47" w14:textId="77777777" w:rsidR="00EA25AD" w:rsidRDefault="00EA25AD" w:rsidP="00EA25AD">
      <w:pPr>
        <w:ind w:firstLine="720"/>
      </w:pPr>
      <w:r>
        <w:rPr>
          <w:i/>
          <w:color w:val="2F5496"/>
        </w:rPr>
        <w:t>Is a prequalification process required for participating? If yes, please describe it and provide your interpretation of its suitability for Demand-Side Flexibility.</w:t>
      </w:r>
    </w:p>
    <w:p w14:paraId="02835303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Yes</w:t>
      </w:r>
    </w:p>
    <w:p w14:paraId="031440C2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No</w:t>
      </w:r>
    </w:p>
    <w:p w14:paraId="3B04FB77" w14:textId="77777777" w:rsidR="00EA25AD" w:rsidRDefault="00EA25AD" w:rsidP="00EA25AD">
      <w:r>
        <w:t>Comment:</w:t>
      </w:r>
    </w:p>
    <w:p w14:paraId="492FDC6B" w14:textId="77777777" w:rsidR="00EA25AD" w:rsidRDefault="00EA25AD" w:rsidP="00EA25AD"/>
    <w:p w14:paraId="4C27BF0D" w14:textId="77777777" w:rsidR="00EA25AD" w:rsidRDefault="00EA25AD" w:rsidP="00EA25AD">
      <w:pPr>
        <w:ind w:firstLine="720"/>
      </w:pPr>
      <w:r>
        <w:rPr>
          <w:i/>
          <w:color w:val="2F5496"/>
        </w:rPr>
        <w:t>What is the minimum bid size</w:t>
      </w:r>
      <w:r>
        <w:t>?</w:t>
      </w:r>
    </w:p>
    <w:p w14:paraId="2BD928D2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5MW and higher </w:t>
      </w:r>
    </w:p>
    <w:p w14:paraId="44FFC4A0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1MW</w:t>
      </w:r>
    </w:p>
    <w:p w14:paraId="2326FAC7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500kW</w:t>
      </w:r>
    </w:p>
    <w:p w14:paraId="296F772A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200kW and lower</w:t>
      </w:r>
    </w:p>
    <w:p w14:paraId="343B5C0D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lastRenderedPageBreak/>
        <w:t>☐</w:t>
      </w:r>
      <w:r>
        <w:t xml:space="preserve"> Not applicable</w:t>
      </w:r>
    </w:p>
    <w:p w14:paraId="644737BC" w14:textId="77777777" w:rsidR="00EA25AD" w:rsidRDefault="00EA25AD" w:rsidP="00EA25AD"/>
    <w:p w14:paraId="1B321F69" w14:textId="77777777" w:rsidR="00EA25AD" w:rsidRDefault="00EA25AD" w:rsidP="00EA25AD">
      <w:pPr>
        <w:ind w:firstLine="720"/>
      </w:pPr>
      <w:r>
        <w:rPr>
          <w:i/>
          <w:color w:val="2F5496"/>
        </w:rPr>
        <w:t>If participation of Demand-Side Flexibility through explicit activations is not possible in the country of your responses, what are the necessary steps to overcome the barriers:</w:t>
      </w:r>
    </w:p>
    <w:p w14:paraId="6CEBB923" w14:textId="77777777" w:rsidR="00EA25AD" w:rsidRDefault="00EA25AD" w:rsidP="00EA25AD">
      <w:r>
        <w:t>Comment:</w:t>
      </w:r>
    </w:p>
    <w:p w14:paraId="2A2A642F" w14:textId="77777777" w:rsidR="00EA25AD" w:rsidRDefault="00EA25AD" w:rsidP="00EA25AD"/>
    <w:p w14:paraId="5D028A20" w14:textId="77777777" w:rsidR="00B518AA" w:rsidRDefault="00B518AA" w:rsidP="00B518AA">
      <w:pPr>
        <w:rPr>
          <w:color w:val="2F5496"/>
          <w:sz w:val="32"/>
          <w:szCs w:val="32"/>
        </w:rPr>
      </w:pPr>
      <w:r w:rsidRPr="005958AE">
        <w:rPr>
          <w:color w:val="2F5496"/>
          <w:sz w:val="32"/>
          <w:szCs w:val="32"/>
        </w:rPr>
        <w:t>Maturity of the wholesale markets</w:t>
      </w:r>
    </w:p>
    <w:p w14:paraId="4579CEBB" w14:textId="7F3CD2C1" w:rsidR="00B518AA" w:rsidRPr="002F36B5" w:rsidRDefault="00B518AA" w:rsidP="00B518AA">
      <w:pPr>
        <w:rPr>
          <w:i/>
          <w:color w:val="2F5496"/>
        </w:rPr>
      </w:pPr>
      <w:r w:rsidRPr="002F36B5">
        <w:rPr>
          <w:i/>
          <w:color w:val="2F5496"/>
        </w:rPr>
        <w:t>To assess the level of maturity of the DA and ID markets, please provide the following information</w:t>
      </w:r>
      <w:r w:rsidR="00FC35E5" w:rsidRPr="002F36B5">
        <w:rPr>
          <w:i/>
          <w:color w:val="2F5496"/>
        </w:rPr>
        <w:t xml:space="preserve"> for 2023</w:t>
      </w:r>
      <w:r w:rsidRPr="002F36B5">
        <w:rPr>
          <w:i/>
          <w:color w:val="2F5496"/>
        </w:rPr>
        <w:t>:</w:t>
      </w:r>
    </w:p>
    <w:p w14:paraId="6CFCC55B" w14:textId="2F34CF5B" w:rsidR="00B518AA" w:rsidRDefault="002F36B5" w:rsidP="002F36B5">
      <w:pPr>
        <w:pStyle w:val="pf0"/>
        <w:numPr>
          <w:ilvl w:val="0"/>
          <w:numId w:val="8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n</w:t>
      </w:r>
      <w:r w:rsidR="00B518AA" w:rsidRPr="005958AE">
        <w:rPr>
          <w:rFonts w:ascii="Calibri" w:eastAsia="Calibri" w:hAnsi="Calibri" w:cs="Calibri"/>
          <w:sz w:val="22"/>
          <w:szCs w:val="22"/>
        </w:rPr>
        <w:t xml:space="preserve">umber of products available: </w:t>
      </w:r>
    </w:p>
    <w:p w14:paraId="5F4F29EF" w14:textId="77777777" w:rsidR="002F36B5" w:rsidRPr="005958AE" w:rsidRDefault="002F36B5" w:rsidP="002F36B5">
      <w:pPr>
        <w:pStyle w:val="pf0"/>
        <w:rPr>
          <w:rFonts w:ascii="Calibri" w:eastAsia="Calibri" w:hAnsi="Calibri" w:cs="Calibri"/>
          <w:sz w:val="22"/>
          <w:szCs w:val="22"/>
        </w:rPr>
      </w:pPr>
    </w:p>
    <w:p w14:paraId="382C23B4" w14:textId="30A65B92" w:rsidR="00B518AA" w:rsidRDefault="002F36B5" w:rsidP="002F36B5">
      <w:pPr>
        <w:pStyle w:val="pf0"/>
        <w:numPr>
          <w:ilvl w:val="0"/>
          <w:numId w:val="8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g</w:t>
      </w:r>
      <w:r w:rsidR="00B518AA" w:rsidRPr="005958AE">
        <w:rPr>
          <w:rFonts w:ascii="Calibri" w:eastAsia="Calibri" w:hAnsi="Calibri" w:cs="Calibri"/>
          <w:sz w:val="22"/>
          <w:szCs w:val="22"/>
        </w:rPr>
        <w:t>ranularity of products (e.g., 15min products):</w:t>
      </w:r>
    </w:p>
    <w:p w14:paraId="10627CBF" w14:textId="0742CC33" w:rsidR="00B518AA" w:rsidRPr="005958AE" w:rsidRDefault="00B518AA" w:rsidP="00395571">
      <w:pPr>
        <w:pStyle w:val="pf0"/>
        <w:rPr>
          <w:rFonts w:ascii="Calibri" w:eastAsia="Calibri" w:hAnsi="Calibri" w:cs="Calibri"/>
          <w:sz w:val="22"/>
          <w:szCs w:val="22"/>
        </w:rPr>
      </w:pPr>
      <w:r w:rsidRPr="005958AE">
        <w:rPr>
          <w:rFonts w:ascii="Calibri" w:eastAsia="Calibri" w:hAnsi="Calibri" w:cs="Calibri"/>
          <w:sz w:val="22"/>
          <w:szCs w:val="22"/>
        </w:rPr>
        <w:t xml:space="preserve"> </w:t>
      </w:r>
    </w:p>
    <w:p w14:paraId="18D3A9B1" w14:textId="77777777" w:rsidR="00512C33" w:rsidRDefault="00512C33" w:rsidP="00512C33">
      <w:pPr>
        <w:pStyle w:val="pf0"/>
        <w:numPr>
          <w:ilvl w:val="0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5958AE">
        <w:rPr>
          <w:rFonts w:ascii="Calibri" w:eastAsia="Calibri" w:hAnsi="Calibri" w:cs="Calibri"/>
          <w:sz w:val="22"/>
          <w:szCs w:val="22"/>
        </w:rPr>
        <w:t>Market concentration</w:t>
      </w:r>
      <w:r>
        <w:rPr>
          <w:rFonts w:ascii="Calibri" w:eastAsia="Calibri" w:hAnsi="Calibri" w:cs="Calibri"/>
          <w:sz w:val="22"/>
          <w:szCs w:val="22"/>
        </w:rPr>
        <w:t xml:space="preserve"> (e.g., number of participants bidding in the wholesale markets, number of participants being activated)</w:t>
      </w:r>
      <w:r w:rsidRPr="005958AE">
        <w:rPr>
          <w:rFonts w:ascii="Calibri" w:eastAsia="Calibri" w:hAnsi="Calibri" w:cs="Calibri"/>
          <w:sz w:val="22"/>
          <w:szCs w:val="22"/>
        </w:rPr>
        <w:t>:</w:t>
      </w:r>
    </w:p>
    <w:p w14:paraId="1BEEB681" w14:textId="77777777" w:rsidR="00EA25AD" w:rsidRDefault="00EA25AD" w:rsidP="00EA25AD"/>
    <w:p w14:paraId="4EBA6276" w14:textId="4AF553FA" w:rsidR="00FC35E5" w:rsidRDefault="00EA25AD" w:rsidP="002F36B5">
      <w:pPr>
        <w:spacing w:before="40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t>Participating technologies and traded volumes</w:t>
      </w:r>
    </w:p>
    <w:p w14:paraId="5AA27B05" w14:textId="77777777" w:rsidR="002F36B5" w:rsidRDefault="002F36B5" w:rsidP="002F36B5">
      <w:pPr>
        <w:spacing w:before="40"/>
        <w:rPr>
          <w:b/>
          <w:color w:val="FF0000"/>
        </w:rPr>
      </w:pPr>
    </w:p>
    <w:p w14:paraId="5F601571" w14:textId="6088BA63" w:rsidR="00FC35E5" w:rsidRPr="002F36B5" w:rsidRDefault="00FC35E5" w:rsidP="00FC35E5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2F36B5">
        <w:rPr>
          <w:rFonts w:ascii="Calibri" w:eastAsia="Calibri" w:hAnsi="Calibri" w:cs="Calibri"/>
          <w:iCs w:val="0"/>
          <w:color w:val="2F5496"/>
        </w:rPr>
        <w:t xml:space="preserve">Please mark </w:t>
      </w:r>
      <w:r w:rsidR="008D5DB5" w:rsidRPr="002F36B5">
        <w:rPr>
          <w:rFonts w:ascii="Calibri" w:eastAsia="Calibri" w:hAnsi="Calibri" w:cs="Calibri"/>
          <w:iCs w:val="0"/>
          <w:color w:val="2F5496"/>
        </w:rPr>
        <w:t xml:space="preserve">the </w:t>
      </w:r>
      <w:r w:rsidRPr="002F36B5">
        <w:rPr>
          <w:rFonts w:ascii="Calibri" w:eastAsia="Calibri" w:hAnsi="Calibri" w:cs="Calibri"/>
          <w:iCs w:val="0"/>
          <w:color w:val="2F5496"/>
        </w:rPr>
        <w:t>technologies with access to Day-ahead markets</w:t>
      </w:r>
    </w:p>
    <w:p w14:paraId="1D96DD40" w14:textId="77777777" w:rsidR="00FC35E5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 xml:space="preserve">Residential or small-scale Solar PV </w:t>
      </w:r>
    </w:p>
    <w:p w14:paraId="3FB28F28" w14:textId="77777777" w:rsidR="00FC35E5" w:rsidRPr="00B96783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>Other distributed generation</w:t>
      </w:r>
    </w:p>
    <w:p w14:paraId="402AC022" w14:textId="77777777" w:rsidR="00FC35E5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Small-scale </w:t>
      </w:r>
      <w:r>
        <w:t>b</w:t>
      </w:r>
      <w:r w:rsidRPr="00B96783">
        <w:t>attery storage</w:t>
      </w:r>
      <w:r>
        <w:t xml:space="preserve"> (aggregated)</w:t>
      </w:r>
    </w:p>
    <w:p w14:paraId="4319A095" w14:textId="77777777" w:rsidR="00FC35E5" w:rsidRPr="00B96783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>Utility scale storage</w:t>
      </w:r>
    </w:p>
    <w:p w14:paraId="493251DD" w14:textId="77777777" w:rsidR="00FC35E5" w:rsidRPr="00B96783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B96783">
        <w:t>Demand Response from commercial and industrial consumers</w:t>
      </w:r>
    </w:p>
    <w:p w14:paraId="1FFACBFD" w14:textId="49F4E677" w:rsidR="00FC35E5" w:rsidRDefault="00FC35E5" w:rsidP="002F36B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B96783">
        <w:t>Demand Response from households</w:t>
      </w:r>
      <w:r>
        <w:t xml:space="preserve"> (through aggregators or suppliers)</w:t>
      </w:r>
    </w:p>
    <w:p w14:paraId="73707D5A" w14:textId="6B0B4856" w:rsidR="00FC35E5" w:rsidRDefault="00370907" w:rsidP="00FC35E5">
      <w:r>
        <w:t>Comment</w:t>
      </w:r>
      <w:r w:rsidR="00FC35E5">
        <w:t>:</w:t>
      </w:r>
    </w:p>
    <w:p w14:paraId="72D8C93A" w14:textId="77777777" w:rsidR="002F36B5" w:rsidRDefault="002F36B5" w:rsidP="00FC35E5"/>
    <w:p w14:paraId="3D85DABC" w14:textId="2B4D7C42" w:rsidR="00FC35E5" w:rsidRPr="002F36B5" w:rsidRDefault="00FC35E5" w:rsidP="00FC35E5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2F36B5">
        <w:rPr>
          <w:rFonts w:ascii="Calibri" w:eastAsia="Calibri" w:hAnsi="Calibri" w:cs="Calibri"/>
          <w:iCs w:val="0"/>
          <w:color w:val="2F5496"/>
        </w:rPr>
        <w:t xml:space="preserve">Please mark </w:t>
      </w:r>
      <w:r w:rsidR="008D5DB5" w:rsidRPr="002F36B5">
        <w:rPr>
          <w:rFonts w:ascii="Calibri" w:eastAsia="Calibri" w:hAnsi="Calibri" w:cs="Calibri"/>
          <w:iCs w:val="0"/>
          <w:color w:val="2F5496"/>
        </w:rPr>
        <w:t xml:space="preserve">the </w:t>
      </w:r>
      <w:r w:rsidRPr="002F36B5">
        <w:rPr>
          <w:rFonts w:ascii="Calibri" w:eastAsia="Calibri" w:hAnsi="Calibri" w:cs="Calibri"/>
          <w:iCs w:val="0"/>
          <w:color w:val="2F5496"/>
        </w:rPr>
        <w:t xml:space="preserve">technologies with access to Intraday Markets </w:t>
      </w:r>
    </w:p>
    <w:p w14:paraId="665B92E9" w14:textId="77777777" w:rsidR="00FC35E5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 xml:space="preserve">Residential or small-scale Solar PV </w:t>
      </w:r>
    </w:p>
    <w:p w14:paraId="621FF43F" w14:textId="77777777" w:rsidR="00FC35E5" w:rsidRPr="00B96783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>Other distributed generation</w:t>
      </w:r>
    </w:p>
    <w:p w14:paraId="7EE9FB89" w14:textId="77777777" w:rsidR="00FC35E5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lastRenderedPageBreak/>
        <w:t>☐</w:t>
      </w:r>
      <w:r>
        <w:rPr>
          <w:rFonts w:ascii="Segoe UI Symbol" w:hAnsi="Segoe UI Symbol" w:cs="Segoe UI Symbol"/>
        </w:rPr>
        <w:t xml:space="preserve"> Small-scale </w:t>
      </w:r>
      <w:r>
        <w:t>b</w:t>
      </w:r>
      <w:r w:rsidRPr="00B96783">
        <w:t>attery storage</w:t>
      </w:r>
      <w:r>
        <w:t xml:space="preserve"> (aggregated)</w:t>
      </w:r>
    </w:p>
    <w:p w14:paraId="7163B120" w14:textId="77777777" w:rsidR="00FC35E5" w:rsidRPr="00B96783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>Utility scale storage</w:t>
      </w:r>
    </w:p>
    <w:p w14:paraId="188F0A4B" w14:textId="77777777" w:rsidR="00FC35E5" w:rsidRPr="00B96783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B96783">
        <w:t>Demand Response from commercial and industrial consumers</w:t>
      </w:r>
    </w:p>
    <w:p w14:paraId="428AA7DA" w14:textId="77777777" w:rsidR="00FC35E5" w:rsidRPr="00B96783" w:rsidRDefault="00FC35E5" w:rsidP="00FC35E5">
      <w:pPr>
        <w:ind w:left="360"/>
      </w:pPr>
      <w:r w:rsidRPr="00B96783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B96783">
        <w:t>Demand Response from households</w:t>
      </w:r>
      <w:r>
        <w:t xml:space="preserve"> (through aggregators or suppliers)</w:t>
      </w:r>
    </w:p>
    <w:p w14:paraId="5DF65F2B" w14:textId="6326C6FD" w:rsidR="00C54045" w:rsidRDefault="00370907" w:rsidP="00C54045">
      <w:r>
        <w:t>Comment</w:t>
      </w:r>
      <w:r w:rsidR="00C54045">
        <w:t>:</w:t>
      </w:r>
    </w:p>
    <w:p w14:paraId="61DFD397" w14:textId="77777777" w:rsidR="00FC35E5" w:rsidRDefault="00FC35E5" w:rsidP="00EA25AD">
      <w:pPr>
        <w:spacing w:before="40"/>
        <w:rPr>
          <w:sz w:val="30"/>
          <w:szCs w:val="30"/>
        </w:rPr>
      </w:pPr>
    </w:p>
    <w:p w14:paraId="169EECAB" w14:textId="77777777" w:rsidR="00EA25AD" w:rsidRPr="0001520A" w:rsidRDefault="00EA25AD" w:rsidP="00B3632E">
      <w:pPr>
        <w:spacing w:before="40"/>
        <w:ind w:firstLine="720"/>
        <w:rPr>
          <w:i/>
          <w:color w:val="2F5496"/>
        </w:rPr>
      </w:pPr>
      <w:r w:rsidRPr="0001520A">
        <w:rPr>
          <w:i/>
          <w:color w:val="2F5496"/>
        </w:rPr>
        <w:t>Is it possible to distinguish the types of assets participating to wholesales markets, notably generation or demand assets?</w:t>
      </w:r>
    </w:p>
    <w:p w14:paraId="12FC2A85" w14:textId="77777777" w:rsidR="002F36B5" w:rsidRDefault="00000000" w:rsidP="002F36B5">
      <w:pPr>
        <w:ind w:left="360"/>
      </w:pPr>
      <w:sdt>
        <w:sdtPr>
          <w:tag w:val="goog_rdk_2"/>
          <w:id w:val="185109579"/>
        </w:sdtPr>
        <w:sdtContent>
          <w:r w:rsidR="002F36B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2F36B5">
        <w:t xml:space="preserve"> Yes</w:t>
      </w:r>
      <w:r w:rsidR="002F36B5">
        <w:tab/>
      </w:r>
    </w:p>
    <w:p w14:paraId="6EF7E49D" w14:textId="77777777" w:rsidR="002F36B5" w:rsidRDefault="00000000" w:rsidP="002F36B5">
      <w:pPr>
        <w:ind w:left="360"/>
      </w:pPr>
      <w:sdt>
        <w:sdtPr>
          <w:tag w:val="goog_rdk_3"/>
          <w:id w:val="2021963462"/>
        </w:sdtPr>
        <w:sdtContent>
          <w:r w:rsidR="002F36B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2F36B5">
        <w:t xml:space="preserve"> No</w:t>
      </w:r>
    </w:p>
    <w:p w14:paraId="4059B069" w14:textId="77777777" w:rsidR="00EA25AD" w:rsidRDefault="00EA25AD" w:rsidP="00EA25AD">
      <w:pPr>
        <w:spacing w:before="40"/>
        <w:rPr>
          <w:sz w:val="30"/>
          <w:szCs w:val="30"/>
        </w:rPr>
      </w:pPr>
    </w:p>
    <w:p w14:paraId="4BD179B2" w14:textId="77777777" w:rsidR="00EA25AD" w:rsidRPr="00C54045" w:rsidRDefault="00EA25AD" w:rsidP="00C54045">
      <w:pPr>
        <w:spacing w:before="40"/>
        <w:ind w:firstLine="720"/>
        <w:rPr>
          <w:i/>
          <w:color w:val="2F5496"/>
        </w:rPr>
      </w:pPr>
      <w:bookmarkStart w:id="0" w:name="_heading=h.n7me6mbdlufj" w:colFirst="0" w:colLast="0"/>
      <w:bookmarkEnd w:id="0"/>
      <w:r>
        <w:rPr>
          <w:i/>
          <w:color w:val="2F5496"/>
        </w:rPr>
        <w:t>If yes, p</w:t>
      </w:r>
      <w:r w:rsidRPr="00604562">
        <w:rPr>
          <w:i/>
          <w:color w:val="2F5496"/>
        </w:rPr>
        <w:t xml:space="preserve">lease describe </w:t>
      </w:r>
      <w:r>
        <w:rPr>
          <w:i/>
          <w:color w:val="2F5496"/>
        </w:rPr>
        <w:t xml:space="preserve">the types of </w:t>
      </w:r>
      <w:proofErr w:type="spellStart"/>
      <w:r>
        <w:rPr>
          <w:i/>
          <w:color w:val="2F5496"/>
        </w:rPr>
        <w:t>decentralised</w:t>
      </w:r>
      <w:proofErr w:type="spellEnd"/>
      <w:r>
        <w:rPr>
          <w:i/>
          <w:color w:val="2F5496"/>
        </w:rPr>
        <w:t xml:space="preserve"> energy resources (i.e. distributed generation, energy storage facilities and demand response) participating in wholesale markets. Does it vary between Day-Ahead and Intraday markets?</w:t>
      </w:r>
    </w:p>
    <w:p w14:paraId="25A90CC9" w14:textId="615C4EDD" w:rsidR="00B3632E" w:rsidRDefault="00EA25AD" w:rsidP="00C54045">
      <w:r>
        <w:t>Comment:</w:t>
      </w:r>
    </w:p>
    <w:p w14:paraId="4B29F5AA" w14:textId="77777777" w:rsidR="00EA25AD" w:rsidRDefault="00EA25AD" w:rsidP="00EA25AD">
      <w:pPr>
        <w:ind w:firstLine="720"/>
        <w:rPr>
          <w:i/>
          <w:color w:val="2F5496"/>
        </w:rPr>
      </w:pPr>
    </w:p>
    <w:p w14:paraId="23C25845" w14:textId="77777777" w:rsidR="00EA25AD" w:rsidRDefault="00EA25AD" w:rsidP="00EA25AD">
      <w:pPr>
        <w:ind w:firstLine="720"/>
        <w:rPr>
          <w:i/>
          <w:color w:val="2F5496"/>
        </w:rPr>
      </w:pPr>
      <w:r>
        <w:rPr>
          <w:i/>
          <w:color w:val="2F5496"/>
        </w:rPr>
        <w:t>How many independent aggregators or aggregators are registered to participate in wholesale markets in the country you are replying for?</w:t>
      </w:r>
    </w:p>
    <w:p w14:paraId="71C11CEA" w14:textId="77777777" w:rsidR="00EA25AD" w:rsidRDefault="00EA25AD" w:rsidP="00EA25AD">
      <w:r>
        <w:t xml:space="preserve">Comment: </w:t>
      </w:r>
    </w:p>
    <w:p w14:paraId="187F32A6" w14:textId="77777777" w:rsidR="00EA25AD" w:rsidRDefault="00EA25AD" w:rsidP="00EA25AD">
      <w:pPr>
        <w:ind w:firstLine="720"/>
        <w:rPr>
          <w:i/>
          <w:color w:val="2F5496"/>
        </w:rPr>
      </w:pPr>
    </w:p>
    <w:p w14:paraId="62C6C4AC" w14:textId="77777777" w:rsidR="00EA25AD" w:rsidRDefault="00EA25AD" w:rsidP="00EA25AD">
      <w:pPr>
        <w:ind w:firstLine="720"/>
        <w:rPr>
          <w:i/>
          <w:color w:val="2F5496"/>
        </w:rPr>
      </w:pPr>
      <w:r>
        <w:rPr>
          <w:i/>
          <w:color w:val="2F5496"/>
        </w:rPr>
        <w:t>What are the amounts of explicitly activated volumes from demand-side resources?</w:t>
      </w:r>
    </w:p>
    <w:p w14:paraId="7E73E76D" w14:textId="77777777" w:rsidR="00EA25AD" w:rsidRDefault="00EA25AD" w:rsidP="00EA25AD">
      <w:r>
        <w:t xml:space="preserve">Comment: </w:t>
      </w:r>
    </w:p>
    <w:p w14:paraId="3F8244D9" w14:textId="77777777" w:rsidR="00EA25AD" w:rsidRDefault="00EA25AD" w:rsidP="00EA25AD"/>
    <w:p w14:paraId="0398033D" w14:textId="77777777" w:rsidR="00EA25AD" w:rsidRDefault="00EA25AD" w:rsidP="00EA25AD">
      <w:pPr>
        <w:ind w:firstLine="720"/>
        <w:rPr>
          <w:i/>
          <w:color w:val="2F5496"/>
        </w:rPr>
      </w:pPr>
    </w:p>
    <w:p w14:paraId="79C0FCCB" w14:textId="77777777" w:rsidR="00EA25AD" w:rsidRDefault="00EA25AD" w:rsidP="00EA25AD">
      <w:pPr>
        <w:rPr>
          <w:b/>
          <w:sz w:val="28"/>
          <w:szCs w:val="28"/>
        </w:rPr>
      </w:pPr>
      <w:bookmarkStart w:id="1" w:name="_heading=h.lpuljuuhu0t9" w:colFirst="0" w:colLast="0"/>
      <w:bookmarkEnd w:id="1"/>
      <w:r>
        <w:rPr>
          <w:color w:val="2F5496"/>
          <w:sz w:val="32"/>
          <w:szCs w:val="32"/>
        </w:rPr>
        <w:t>Benefits observed</w:t>
      </w:r>
    </w:p>
    <w:p w14:paraId="7BAEFC71" w14:textId="77777777" w:rsidR="00EA25AD" w:rsidRDefault="00EA25AD" w:rsidP="00EA25AD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B3632E">
        <w:rPr>
          <w:rFonts w:ascii="Calibri" w:eastAsia="Calibri" w:hAnsi="Calibri" w:cs="Calibri"/>
          <w:iCs w:val="0"/>
          <w:color w:val="2F5496"/>
        </w:rPr>
        <w:t>If Demand-Side Flexibility is active in the wholesale market, is there a measurable reduction in wholesale prices?</w:t>
      </w:r>
    </w:p>
    <w:p w14:paraId="1694DE8A" w14:textId="77777777" w:rsidR="00370907" w:rsidRDefault="00370907" w:rsidP="00370907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Yes </w:t>
      </w:r>
    </w:p>
    <w:p w14:paraId="5CAA914B" w14:textId="2EE8C38D" w:rsidR="00370907" w:rsidRPr="00370907" w:rsidRDefault="00370907" w:rsidP="00370907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No</w:t>
      </w:r>
    </w:p>
    <w:p w14:paraId="03176F45" w14:textId="77777777" w:rsidR="00EA25AD" w:rsidRDefault="00EA25AD" w:rsidP="00EA25AD">
      <w:r>
        <w:t xml:space="preserve">Comment: </w:t>
      </w:r>
    </w:p>
    <w:p w14:paraId="3514530E" w14:textId="77777777" w:rsidR="00EA25AD" w:rsidRPr="00604562" w:rsidRDefault="00EA25AD" w:rsidP="00EA25AD"/>
    <w:p w14:paraId="67C30146" w14:textId="77777777" w:rsidR="00EA25AD" w:rsidRPr="00B3632E" w:rsidRDefault="00EA25AD" w:rsidP="00EA25AD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B3632E">
        <w:rPr>
          <w:rFonts w:ascii="Calibri" w:eastAsia="Calibri" w:hAnsi="Calibri" w:cs="Calibri"/>
          <w:iCs w:val="0"/>
          <w:color w:val="2F5496"/>
        </w:rPr>
        <w:lastRenderedPageBreak/>
        <w:t xml:space="preserve">What is the average discount in consumer bills if they participate in wholesale markets through implicit flexibility compared to consumers that do not? </w:t>
      </w:r>
    </w:p>
    <w:p w14:paraId="3F14CC52" w14:textId="77777777" w:rsidR="00EA25AD" w:rsidRDefault="00EA25AD" w:rsidP="00EA25AD">
      <w:r>
        <w:t xml:space="preserve">Comment: </w:t>
      </w:r>
    </w:p>
    <w:p w14:paraId="040F9E9E" w14:textId="65DDAFAB" w:rsidR="0072774A" w:rsidRDefault="0072774A" w:rsidP="00EA25AD"/>
    <w:p w14:paraId="62B6A76D" w14:textId="4D181367" w:rsidR="0072774A" w:rsidRPr="00B3632E" w:rsidRDefault="0072774A" w:rsidP="00B3632E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B3632E">
        <w:rPr>
          <w:rFonts w:ascii="Calibri" w:eastAsia="Calibri" w:hAnsi="Calibri" w:cs="Calibri"/>
          <w:iCs w:val="0"/>
          <w:color w:val="2F5496"/>
        </w:rPr>
        <w:t>What is the average value (in €) for 1 MW of flexibility?</w:t>
      </w:r>
    </w:p>
    <w:p w14:paraId="467E3A91" w14:textId="13839C25" w:rsidR="0072774A" w:rsidRDefault="0072774A" w:rsidP="00EA25AD">
      <w:r>
        <w:t>Comment:</w:t>
      </w:r>
    </w:p>
    <w:p w14:paraId="1BEF433A" w14:textId="77777777" w:rsidR="00EA25AD" w:rsidRDefault="00EA25AD" w:rsidP="00EA25AD"/>
    <w:p w14:paraId="44F2CEF4" w14:textId="77777777" w:rsidR="00EA25AD" w:rsidRDefault="00EA25AD" w:rsidP="00EA25AD">
      <w:pPr>
        <w:pStyle w:val="Heading3"/>
        <w:rPr>
          <w:b/>
          <w:color w:val="1F3863"/>
        </w:rPr>
      </w:pPr>
      <w:bookmarkStart w:id="2" w:name="_heading=h.ooav3kx7b3dd" w:colFirst="0" w:colLast="0"/>
      <w:bookmarkStart w:id="3" w:name="_heading=h.2vyww8r3hp8s" w:colFirst="0" w:colLast="0"/>
      <w:bookmarkEnd w:id="2"/>
      <w:bookmarkEnd w:id="3"/>
      <w:r>
        <w:rPr>
          <w:color w:val="2F5496"/>
          <w:sz w:val="32"/>
          <w:szCs w:val="32"/>
        </w:rPr>
        <w:t>Roadmap</w:t>
      </w:r>
    </w:p>
    <w:p w14:paraId="31FA3A09" w14:textId="77777777" w:rsidR="00EA25AD" w:rsidRPr="00B3632E" w:rsidRDefault="00EA25AD" w:rsidP="00EA25AD">
      <w:pPr>
        <w:pStyle w:val="Heading4"/>
        <w:ind w:firstLine="720"/>
        <w:rPr>
          <w:rFonts w:ascii="Calibri" w:eastAsia="Calibri" w:hAnsi="Calibri" w:cs="Calibri"/>
          <w:iCs w:val="0"/>
          <w:color w:val="2F5496"/>
        </w:rPr>
      </w:pPr>
      <w:r w:rsidRPr="00B3632E">
        <w:rPr>
          <w:rFonts w:ascii="Calibri" w:eastAsia="Calibri" w:hAnsi="Calibri" w:cs="Calibri"/>
          <w:iCs w:val="0"/>
          <w:color w:val="2F5496"/>
        </w:rPr>
        <w:t xml:space="preserve">Are there any trials or regulatory sandboxes that would allow any of these technologies to access wholesale markets? </w:t>
      </w:r>
    </w:p>
    <w:p w14:paraId="67914B7A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Yes </w:t>
      </w:r>
    </w:p>
    <w:p w14:paraId="202EA491" w14:textId="438206B8" w:rsidR="00EA25AD" w:rsidRDefault="00EA25AD" w:rsidP="00FA7758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No</w:t>
      </w:r>
    </w:p>
    <w:p w14:paraId="386C1662" w14:textId="77777777" w:rsidR="00EA25AD" w:rsidRDefault="00EA25AD" w:rsidP="00EA25AD">
      <w:r>
        <w:t>If yes, please provide background to the sandbox or trial</w:t>
      </w:r>
      <w:r w:rsidRPr="00604562">
        <w:t>:</w:t>
      </w:r>
    </w:p>
    <w:p w14:paraId="25A380EC" w14:textId="77777777" w:rsidR="00EA25AD" w:rsidRDefault="00EA25AD" w:rsidP="00EA25AD">
      <w:pPr>
        <w:ind w:firstLine="720"/>
        <w:rPr>
          <w:i/>
          <w:color w:val="2F5496"/>
        </w:rPr>
      </w:pPr>
    </w:p>
    <w:p w14:paraId="0C95B6FA" w14:textId="77777777" w:rsidR="00EA25AD" w:rsidRDefault="00EA25AD" w:rsidP="00EA25AD">
      <w:pPr>
        <w:ind w:firstLine="720"/>
      </w:pPr>
      <w:r>
        <w:rPr>
          <w:i/>
          <w:color w:val="2F5496"/>
        </w:rPr>
        <w:t>Is there a national plan for the implementation of the following aspects that might facilitate the access of DSF to wholesale markets?</w:t>
      </w:r>
    </w:p>
    <w:p w14:paraId="6699551B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Independent aggregator framework</w:t>
      </w:r>
      <w:r>
        <w:tab/>
      </w:r>
    </w:p>
    <w:p w14:paraId="2362E72B" w14:textId="77777777" w:rsidR="00EA25AD" w:rsidRDefault="00EA25AD" w:rsidP="00EA25AD">
      <w:pPr>
        <w:ind w:left="360"/>
      </w:pPr>
      <w:r>
        <w:rPr>
          <w:rFonts w:ascii="MS Gothic" w:eastAsia="MS Gothic" w:hAnsi="MS Gothic" w:cs="MS Gothic"/>
        </w:rPr>
        <w:t>☐</w:t>
      </w:r>
      <w:r>
        <w:t xml:space="preserve"> Access to wholesale markets</w:t>
      </w:r>
    </w:p>
    <w:p w14:paraId="244B27DA" w14:textId="77777777" w:rsidR="00EA25AD" w:rsidRDefault="00EA25AD" w:rsidP="00EA25AD">
      <w:r>
        <w:t xml:space="preserve">Comment: </w:t>
      </w:r>
    </w:p>
    <w:p w14:paraId="7052150A" w14:textId="77777777" w:rsidR="00FA7758" w:rsidRDefault="00FA7758" w:rsidP="00EA25AD"/>
    <w:p w14:paraId="724497C1" w14:textId="77777777" w:rsidR="00EA25AD" w:rsidRPr="001A638E" w:rsidRDefault="00EA25AD" w:rsidP="00EA25AD">
      <w:pPr>
        <w:ind w:firstLine="720"/>
        <w:rPr>
          <w:i/>
          <w:color w:val="2F5496"/>
        </w:rPr>
      </w:pPr>
      <w:r>
        <w:rPr>
          <w:i/>
          <w:color w:val="2F5496"/>
        </w:rPr>
        <w:t>Could you provide a timeline for the roadmap?</w:t>
      </w:r>
    </w:p>
    <w:p w14:paraId="4C7EC4D8" w14:textId="77777777" w:rsidR="00EA25AD" w:rsidRDefault="00EA25AD" w:rsidP="00EA25AD">
      <w:r>
        <w:t xml:space="preserve">Comment: </w:t>
      </w:r>
    </w:p>
    <w:p w14:paraId="09DA1387" w14:textId="77777777" w:rsidR="00FA7758" w:rsidRDefault="00FA7758" w:rsidP="00EA25AD"/>
    <w:p w14:paraId="36526484" w14:textId="77777777" w:rsidR="00EA25AD" w:rsidRDefault="00EA25AD" w:rsidP="00EA25AD">
      <w:pPr>
        <w:ind w:firstLine="720"/>
        <w:rPr>
          <w:i/>
          <w:color w:val="2F5496"/>
        </w:rPr>
      </w:pPr>
      <w:r>
        <w:rPr>
          <w:i/>
          <w:color w:val="2F5496"/>
        </w:rPr>
        <w:t>In your opinion, would this roadmap be sufficient for opening wholesale markets to DSF? If not, what is lacking?</w:t>
      </w:r>
    </w:p>
    <w:p w14:paraId="11E6F1D3" w14:textId="77777777" w:rsidR="00EA25AD" w:rsidRPr="001A638E" w:rsidRDefault="00EA25AD" w:rsidP="00EA25AD">
      <w:pPr>
        <w:rPr>
          <w:i/>
          <w:color w:val="2F5496"/>
        </w:rPr>
      </w:pPr>
      <w:r>
        <w:t xml:space="preserve">Comment: </w:t>
      </w:r>
    </w:p>
    <w:p w14:paraId="63D7E545" w14:textId="77777777" w:rsidR="00EA25AD" w:rsidRDefault="00EA25AD" w:rsidP="00EA25AD"/>
    <w:p w14:paraId="6C837C0E" w14:textId="6024AC8E" w:rsidR="00EA25AD" w:rsidRDefault="00EA25AD" w:rsidP="00EA25AD">
      <w:pPr>
        <w:ind w:firstLine="720"/>
        <w:rPr>
          <w:i/>
          <w:color w:val="2F5496"/>
        </w:rPr>
      </w:pPr>
      <w:r>
        <w:rPr>
          <w:i/>
          <w:color w:val="2F5496"/>
        </w:rPr>
        <w:t xml:space="preserve">Do you have any further </w:t>
      </w:r>
      <w:r w:rsidR="00370907">
        <w:rPr>
          <w:i/>
          <w:color w:val="2F5496"/>
        </w:rPr>
        <w:t>comments</w:t>
      </w:r>
      <w:r>
        <w:rPr>
          <w:i/>
          <w:color w:val="2F5496"/>
        </w:rPr>
        <w:t xml:space="preserve"> </w:t>
      </w:r>
      <w:r w:rsidR="00DE532C">
        <w:rPr>
          <w:i/>
          <w:color w:val="2F5496"/>
        </w:rPr>
        <w:t>on</w:t>
      </w:r>
      <w:r>
        <w:rPr>
          <w:i/>
          <w:color w:val="2F5496"/>
        </w:rPr>
        <w:t xml:space="preserve"> the measures that were introduced or are going to be introduced in your country?</w:t>
      </w:r>
    </w:p>
    <w:p w14:paraId="0B3B05D2" w14:textId="77777777" w:rsidR="00EA25AD" w:rsidRDefault="00EA25AD" w:rsidP="00EA25AD">
      <w:r>
        <w:t xml:space="preserve">Comment: </w:t>
      </w:r>
    </w:p>
    <w:p w14:paraId="725B0FF2" w14:textId="77777777" w:rsidR="00EA25AD" w:rsidRDefault="00EA25AD" w:rsidP="00EA25AD">
      <w:pPr>
        <w:ind w:firstLine="720"/>
      </w:pPr>
    </w:p>
    <w:p w14:paraId="2F680CA3" w14:textId="77777777" w:rsidR="00EA25AD" w:rsidRDefault="00EA25AD">
      <w:pPr>
        <w:spacing w:after="0" w:line="240" w:lineRule="auto"/>
        <w:jc w:val="both"/>
      </w:pPr>
    </w:p>
    <w:p w14:paraId="7C60D0E3" w14:textId="77777777" w:rsidR="00EA25AD" w:rsidRDefault="00EA25AD">
      <w:pPr>
        <w:spacing w:after="0" w:line="240" w:lineRule="auto"/>
        <w:jc w:val="both"/>
      </w:pPr>
    </w:p>
    <w:p w14:paraId="44D9B326" w14:textId="77777777" w:rsidR="00EA25AD" w:rsidRDefault="00EA25AD">
      <w:pPr>
        <w:spacing w:after="0" w:line="240" w:lineRule="auto"/>
        <w:jc w:val="both"/>
      </w:pPr>
    </w:p>
    <w:sectPr w:rsidR="00EA25AD">
      <w:headerReference w:type="default" r:id="rId10"/>
      <w:footerReference w:type="default" r:id="rId11"/>
      <w:pgSz w:w="11906" w:h="16838"/>
      <w:pgMar w:top="1440" w:right="1361" w:bottom="1440" w:left="1361" w:header="567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30F1F" w14:textId="77777777" w:rsidR="005A7A8C" w:rsidRDefault="005A7A8C">
      <w:pPr>
        <w:spacing w:after="0" w:line="240" w:lineRule="auto"/>
      </w:pPr>
      <w:r>
        <w:separator/>
      </w:r>
    </w:p>
  </w:endnote>
  <w:endnote w:type="continuationSeparator" w:id="0">
    <w:p w14:paraId="445C29E9" w14:textId="77777777" w:rsidR="005A7A8C" w:rsidRDefault="005A7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A318A8-20F8-40AD-B7DB-4F2E1C8E4CA6}"/>
    <w:embedBold r:id="rId2" w:fontKey="{83E07634-2E3B-4A08-9995-482389AA32FB}"/>
    <w:embedItalic r:id="rId3" w:fontKey="{B06B4AFE-86AD-4BE3-BE76-83E7B47897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4" w:fontKey="{94D13F8D-896E-4353-BD7C-CFC579372F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5E74C2D-39DA-4040-96D5-8B9A02BE4DCA}"/>
    <w:embedBold r:id="rId6" w:fontKey="{19F120BC-2EEE-478F-BC34-BFB015593855}"/>
    <w:embedItalic r:id="rId7" w:fontKey="{095F93EF-42B9-494D-A03C-90CBD670B6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C55EC17-7FCC-49F9-81E7-4194A76BFED8}"/>
    <w:embedItalic r:id="rId9" w:fontKey="{7ACF875A-D0E5-4F6C-8B52-C3678F57FC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3BD8C451-498D-490D-9DDB-0E3F6136DAD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75C462BF-99A8-4B66-869D-48D1209A7849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BB2F7" w14:textId="77777777" w:rsidR="00377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C018C">
      <w:rPr>
        <w:noProof/>
        <w:color w:val="000000"/>
      </w:rPr>
      <w:t>1</w:t>
    </w:r>
    <w:r>
      <w:rPr>
        <w:color w:val="000000"/>
      </w:rPr>
      <w:fldChar w:fldCharType="end"/>
    </w:r>
  </w:p>
  <w:p w14:paraId="360D85D9" w14:textId="77777777" w:rsidR="003771C5" w:rsidRDefault="003771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442BA" w14:textId="77777777" w:rsidR="005A7A8C" w:rsidRDefault="005A7A8C">
      <w:pPr>
        <w:spacing w:after="0" w:line="240" w:lineRule="auto"/>
      </w:pPr>
      <w:r>
        <w:separator/>
      </w:r>
    </w:p>
  </w:footnote>
  <w:footnote w:type="continuationSeparator" w:id="0">
    <w:p w14:paraId="25A8B6F6" w14:textId="77777777" w:rsidR="005A7A8C" w:rsidRDefault="005A7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37CFF" w14:textId="77777777" w:rsidR="00377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sz w:val="18"/>
        <w:szCs w:val="18"/>
      </w:rPr>
      <w:drawing>
        <wp:inline distT="0" distB="0" distL="0" distR="0" wp14:anchorId="3FD5BCCA" wp14:editId="05B86169">
          <wp:extent cx="1371600" cy="362585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362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31F34E6" w14:textId="77777777" w:rsidR="003771C5" w:rsidRDefault="003771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B3229"/>
    <w:multiLevelType w:val="hybridMultilevel"/>
    <w:tmpl w:val="0682FBD4"/>
    <w:lvl w:ilvl="0" w:tplc="137CE3C8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5B1D0C"/>
    <w:multiLevelType w:val="hybridMultilevel"/>
    <w:tmpl w:val="73F01AA4"/>
    <w:lvl w:ilvl="0" w:tplc="2F9AA4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492D"/>
    <w:multiLevelType w:val="hybridMultilevel"/>
    <w:tmpl w:val="1660B6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D45BA"/>
    <w:multiLevelType w:val="hybridMultilevel"/>
    <w:tmpl w:val="4CCEF4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25006"/>
    <w:multiLevelType w:val="multilevel"/>
    <w:tmpl w:val="81E0E1B8"/>
    <w:lvl w:ilvl="0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E7411D"/>
    <w:multiLevelType w:val="multilevel"/>
    <w:tmpl w:val="6D4EA1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B064530"/>
    <w:multiLevelType w:val="hybridMultilevel"/>
    <w:tmpl w:val="18A2734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B246B"/>
    <w:multiLevelType w:val="hybridMultilevel"/>
    <w:tmpl w:val="4D6238D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716791">
    <w:abstractNumId w:val="5"/>
  </w:num>
  <w:num w:numId="2" w16cid:durableId="636301542">
    <w:abstractNumId w:val="4"/>
  </w:num>
  <w:num w:numId="3" w16cid:durableId="143738944">
    <w:abstractNumId w:val="0"/>
  </w:num>
  <w:num w:numId="4" w16cid:durableId="1246107140">
    <w:abstractNumId w:val="3"/>
  </w:num>
  <w:num w:numId="5" w16cid:durableId="296642009">
    <w:abstractNumId w:val="2"/>
  </w:num>
  <w:num w:numId="6" w16cid:durableId="2059278072">
    <w:abstractNumId w:val="6"/>
  </w:num>
  <w:num w:numId="7" w16cid:durableId="1618902595">
    <w:abstractNumId w:val="7"/>
  </w:num>
  <w:num w:numId="8" w16cid:durableId="1405910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1C5"/>
    <w:rsid w:val="00012FCF"/>
    <w:rsid w:val="000226F3"/>
    <w:rsid w:val="000B494D"/>
    <w:rsid w:val="00283823"/>
    <w:rsid w:val="002F36B5"/>
    <w:rsid w:val="003239B0"/>
    <w:rsid w:val="00370907"/>
    <w:rsid w:val="003771C5"/>
    <w:rsid w:val="00395571"/>
    <w:rsid w:val="004A5140"/>
    <w:rsid w:val="004A7600"/>
    <w:rsid w:val="004F4415"/>
    <w:rsid w:val="00512C33"/>
    <w:rsid w:val="00524334"/>
    <w:rsid w:val="00570C21"/>
    <w:rsid w:val="005A7A8C"/>
    <w:rsid w:val="005E6FC3"/>
    <w:rsid w:val="00620077"/>
    <w:rsid w:val="006648AF"/>
    <w:rsid w:val="006821A7"/>
    <w:rsid w:val="007007F0"/>
    <w:rsid w:val="007029D4"/>
    <w:rsid w:val="00710508"/>
    <w:rsid w:val="0072774A"/>
    <w:rsid w:val="007417E5"/>
    <w:rsid w:val="00757B8E"/>
    <w:rsid w:val="007C4320"/>
    <w:rsid w:val="00851FC0"/>
    <w:rsid w:val="00881A3F"/>
    <w:rsid w:val="008D5DB5"/>
    <w:rsid w:val="00A26A61"/>
    <w:rsid w:val="00A51251"/>
    <w:rsid w:val="00B3632E"/>
    <w:rsid w:val="00B518AA"/>
    <w:rsid w:val="00BA2E43"/>
    <w:rsid w:val="00C5225C"/>
    <w:rsid w:val="00C54045"/>
    <w:rsid w:val="00C92BF8"/>
    <w:rsid w:val="00CC018C"/>
    <w:rsid w:val="00D53A76"/>
    <w:rsid w:val="00D72ADB"/>
    <w:rsid w:val="00DE532C"/>
    <w:rsid w:val="00E33214"/>
    <w:rsid w:val="00EA25AD"/>
    <w:rsid w:val="00F6609C"/>
    <w:rsid w:val="00FA7758"/>
    <w:rsid w:val="00FC35E5"/>
    <w:rsid w:val="00FC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5991E4"/>
  <w15:docId w15:val="{2273B222-82C6-4028-A54F-7C2E94608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5F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13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55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55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FC5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55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FC55F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A13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DA1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2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BFD"/>
  </w:style>
  <w:style w:type="paragraph" w:styleId="Footer">
    <w:name w:val="footer"/>
    <w:basedOn w:val="Normal"/>
    <w:link w:val="FooterChar"/>
    <w:uiPriority w:val="99"/>
    <w:unhideWhenUsed/>
    <w:rsid w:val="00C62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BFD"/>
  </w:style>
  <w:style w:type="character" w:styleId="CommentReference">
    <w:name w:val="annotation reference"/>
    <w:basedOn w:val="DefaultParagraphFont"/>
    <w:uiPriority w:val="99"/>
    <w:semiHidden/>
    <w:unhideWhenUsed/>
    <w:rsid w:val="00C62B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2B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2B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BFD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275427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00B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0B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0B18"/>
    <w:rPr>
      <w:vertAlign w:val="superscript"/>
    </w:rPr>
  </w:style>
  <w:style w:type="paragraph" w:customStyle="1" w:styleId="pf0">
    <w:name w:val="pf0"/>
    <w:basedOn w:val="Normal"/>
    <w:rsid w:val="00B5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quentin.donnette@smarten.e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YEHDVJQPlp2qg27IdAUg3nvupg==">AMUW2mV/xJLWCQzDMUHAvqCBYqCGRwIhB6Pc0Kp7mKbfV6dSHkqK9tN0odQcoAFYRcWHqPeWxzFEgheOugHd0HIBK4YN4Xxo2Ce2hCDybczm9UAZpXg604kykAml5CGcFSM8O1TAb8xT</go:docsCustomData>
</go:gDocsCustomXmlDataStorage>
</file>

<file path=customXml/itemProps1.xml><?xml version="1.0" encoding="utf-8"?>
<ds:datastoreItem xmlns:ds="http://schemas.openxmlformats.org/officeDocument/2006/customXml" ds:itemID="{3585C4D6-BA1C-45E0-98A8-D6C41656FA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Quentin Donnette</dc:creator>
  <cp:lastModifiedBy>Quentin Donnette</cp:lastModifiedBy>
  <cp:revision>4</cp:revision>
  <dcterms:created xsi:type="dcterms:W3CDTF">2024-05-24T12:25:00Z</dcterms:created>
  <dcterms:modified xsi:type="dcterms:W3CDTF">2024-05-27T08:45:00Z</dcterms:modified>
</cp:coreProperties>
</file>